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4A" w:rsidRDefault="0088514A" w:rsidP="006C7FF7">
      <w:pPr>
        <w:jc w:val="center"/>
        <w:rPr>
          <w:sz w:val="28"/>
          <w:szCs w:val="28"/>
        </w:rPr>
      </w:pPr>
      <w:r>
        <w:rPr>
          <w:sz w:val="28"/>
          <w:szCs w:val="28"/>
        </w:rPr>
        <w:t xml:space="preserve">                                                                                   ПРОЕКТ</w:t>
      </w:r>
    </w:p>
    <w:p w:rsidR="006C7FF7" w:rsidRDefault="006C7FF7" w:rsidP="006C7FF7">
      <w:pPr>
        <w:jc w:val="center"/>
        <w:rPr>
          <w:sz w:val="28"/>
          <w:szCs w:val="28"/>
        </w:rPr>
      </w:pPr>
      <w:r>
        <w:rPr>
          <w:sz w:val="28"/>
          <w:szCs w:val="28"/>
        </w:rPr>
        <w:t>КРАСНОЯРСКИЙ  КРАЙ</w:t>
      </w:r>
      <w:r w:rsidR="0088514A">
        <w:rPr>
          <w:sz w:val="28"/>
          <w:szCs w:val="28"/>
        </w:rPr>
        <w:t xml:space="preserve"> </w:t>
      </w:r>
    </w:p>
    <w:p w:rsidR="006C7FF7" w:rsidRDefault="006C7FF7" w:rsidP="006C7FF7">
      <w:pPr>
        <w:jc w:val="center"/>
        <w:rPr>
          <w:sz w:val="28"/>
          <w:szCs w:val="28"/>
        </w:rPr>
      </w:pPr>
      <w:r>
        <w:rPr>
          <w:sz w:val="28"/>
          <w:szCs w:val="28"/>
        </w:rPr>
        <w:t>ИДРИНСКИЙ  РАЙОН</w:t>
      </w:r>
    </w:p>
    <w:p w:rsidR="006C7FF7" w:rsidRDefault="006C7FF7" w:rsidP="006C7FF7">
      <w:pPr>
        <w:jc w:val="center"/>
        <w:rPr>
          <w:sz w:val="28"/>
          <w:szCs w:val="28"/>
        </w:rPr>
      </w:pPr>
      <w:r>
        <w:rPr>
          <w:sz w:val="28"/>
          <w:szCs w:val="28"/>
        </w:rPr>
        <w:t>КУРЕЖСКИЙ  СЕЛЬСКИЙ  СОВЕТ  ДЕПУТАТОВ</w:t>
      </w:r>
    </w:p>
    <w:p w:rsidR="006C7FF7" w:rsidRDefault="006C7FF7" w:rsidP="006C7FF7">
      <w:pPr>
        <w:jc w:val="center"/>
        <w:rPr>
          <w:sz w:val="28"/>
          <w:szCs w:val="28"/>
        </w:rPr>
      </w:pPr>
    </w:p>
    <w:p w:rsidR="006C7FF7" w:rsidRDefault="006C7FF7" w:rsidP="006C7FF7">
      <w:pPr>
        <w:jc w:val="center"/>
        <w:rPr>
          <w:b/>
          <w:sz w:val="28"/>
          <w:szCs w:val="28"/>
        </w:rPr>
      </w:pPr>
      <w:r>
        <w:rPr>
          <w:b/>
          <w:sz w:val="28"/>
          <w:szCs w:val="28"/>
        </w:rPr>
        <w:t>РЕШЕНИЕ</w:t>
      </w:r>
    </w:p>
    <w:p w:rsidR="0088514A" w:rsidRDefault="0088514A" w:rsidP="006C7FF7">
      <w:pPr>
        <w:jc w:val="both"/>
        <w:rPr>
          <w:b/>
          <w:sz w:val="28"/>
          <w:szCs w:val="28"/>
        </w:rPr>
      </w:pPr>
    </w:p>
    <w:p w:rsidR="006C7FF7" w:rsidRDefault="0088514A" w:rsidP="006C7FF7">
      <w:pPr>
        <w:jc w:val="both"/>
        <w:rPr>
          <w:sz w:val="28"/>
          <w:szCs w:val="28"/>
        </w:rPr>
      </w:pPr>
      <w:r>
        <w:rPr>
          <w:b/>
          <w:sz w:val="28"/>
          <w:szCs w:val="28"/>
        </w:rPr>
        <w:t xml:space="preserve">19.01. 2015                       </w:t>
      </w:r>
      <w:r>
        <w:rPr>
          <w:sz w:val="28"/>
          <w:szCs w:val="28"/>
        </w:rPr>
        <w:t xml:space="preserve">            </w:t>
      </w:r>
      <w:r w:rsidR="006C7FF7">
        <w:rPr>
          <w:sz w:val="28"/>
          <w:szCs w:val="28"/>
        </w:rPr>
        <w:t xml:space="preserve"> с. КУРЕЖ                             №  ВН-</w:t>
      </w:r>
    </w:p>
    <w:p w:rsidR="0088514A" w:rsidRDefault="0088514A" w:rsidP="006C7FF7">
      <w:pPr>
        <w:jc w:val="both"/>
        <w:rPr>
          <w:sz w:val="28"/>
          <w:szCs w:val="28"/>
        </w:rPr>
      </w:pPr>
    </w:p>
    <w:p w:rsidR="0088514A" w:rsidRDefault="0088514A" w:rsidP="006C7FF7">
      <w:pPr>
        <w:jc w:val="both"/>
        <w:rPr>
          <w:sz w:val="28"/>
          <w:szCs w:val="28"/>
        </w:rPr>
      </w:pPr>
      <w:r>
        <w:rPr>
          <w:sz w:val="28"/>
          <w:szCs w:val="28"/>
        </w:rPr>
        <w:t xml:space="preserve">О внесении изменений и </w:t>
      </w:r>
    </w:p>
    <w:p w:rsidR="0088514A" w:rsidRDefault="0088514A" w:rsidP="006C7FF7">
      <w:pPr>
        <w:jc w:val="both"/>
        <w:rPr>
          <w:sz w:val="28"/>
          <w:szCs w:val="28"/>
        </w:rPr>
      </w:pPr>
      <w:r>
        <w:rPr>
          <w:sz w:val="28"/>
          <w:szCs w:val="28"/>
        </w:rPr>
        <w:t xml:space="preserve">дополнений в Устав </w:t>
      </w:r>
      <w:proofErr w:type="spellStart"/>
      <w:r>
        <w:rPr>
          <w:sz w:val="28"/>
          <w:szCs w:val="28"/>
        </w:rPr>
        <w:t>Курежского</w:t>
      </w:r>
      <w:proofErr w:type="spellEnd"/>
    </w:p>
    <w:p w:rsidR="0088514A" w:rsidRDefault="0088514A" w:rsidP="006C7FF7">
      <w:pPr>
        <w:jc w:val="both"/>
        <w:rPr>
          <w:sz w:val="28"/>
          <w:szCs w:val="28"/>
        </w:rPr>
      </w:pPr>
      <w:r>
        <w:rPr>
          <w:sz w:val="28"/>
          <w:szCs w:val="28"/>
        </w:rPr>
        <w:t xml:space="preserve">сельсовета Идринского района </w:t>
      </w:r>
    </w:p>
    <w:p w:rsidR="0088514A" w:rsidRDefault="0088514A" w:rsidP="006C7FF7">
      <w:pPr>
        <w:jc w:val="both"/>
        <w:rPr>
          <w:sz w:val="28"/>
          <w:szCs w:val="28"/>
        </w:rPr>
      </w:pPr>
      <w:r>
        <w:rPr>
          <w:sz w:val="28"/>
          <w:szCs w:val="28"/>
        </w:rPr>
        <w:t>Красноярского края</w:t>
      </w:r>
    </w:p>
    <w:p w:rsidR="0088514A" w:rsidRDefault="0088514A" w:rsidP="006C7FF7">
      <w:pPr>
        <w:jc w:val="both"/>
        <w:rPr>
          <w:sz w:val="28"/>
          <w:szCs w:val="28"/>
        </w:rPr>
      </w:pPr>
    </w:p>
    <w:p w:rsidR="0088514A" w:rsidRDefault="0088514A" w:rsidP="006C7FF7">
      <w:pPr>
        <w:jc w:val="both"/>
        <w:rPr>
          <w:sz w:val="28"/>
          <w:szCs w:val="28"/>
        </w:rPr>
      </w:pPr>
    </w:p>
    <w:p w:rsidR="0088514A" w:rsidRDefault="0088514A" w:rsidP="006C7FF7">
      <w:pPr>
        <w:jc w:val="both"/>
        <w:rPr>
          <w:sz w:val="28"/>
          <w:szCs w:val="28"/>
        </w:rPr>
      </w:pPr>
      <w:r>
        <w:rPr>
          <w:sz w:val="28"/>
          <w:szCs w:val="28"/>
        </w:rPr>
        <w:t xml:space="preserve">    </w:t>
      </w:r>
      <w:proofErr w:type="gramStart"/>
      <w:r>
        <w:rPr>
          <w:sz w:val="28"/>
          <w:szCs w:val="28"/>
        </w:rPr>
        <w:t xml:space="preserve">В целях приведения Устава </w:t>
      </w:r>
      <w:proofErr w:type="spellStart"/>
      <w:r>
        <w:rPr>
          <w:sz w:val="28"/>
          <w:szCs w:val="28"/>
        </w:rPr>
        <w:t>Курежского</w:t>
      </w:r>
      <w:proofErr w:type="spellEnd"/>
      <w:r>
        <w:rPr>
          <w:sz w:val="28"/>
          <w:szCs w:val="28"/>
        </w:rPr>
        <w:t xml:space="preserve"> сельсовета Идринского района Красноярского края в соответствии с требованиями Федерального закона от 06.10.2003 №131-ФЗ, «Об общих принципах организации местного самоуправления в Российской Федерации, Законом Красноярского края от 01.12.2014 года № 7-2884 «О некоторых вопросах организации органов местного самоуправления в Красноярском крае» Руководствуясь статьями 24,26,58 Устава </w:t>
      </w:r>
      <w:proofErr w:type="spellStart"/>
      <w:r>
        <w:rPr>
          <w:sz w:val="28"/>
          <w:szCs w:val="28"/>
        </w:rPr>
        <w:t>Курежского</w:t>
      </w:r>
      <w:proofErr w:type="spellEnd"/>
      <w:r>
        <w:rPr>
          <w:sz w:val="28"/>
          <w:szCs w:val="28"/>
        </w:rPr>
        <w:t xml:space="preserve"> сельсовета Идринского района</w:t>
      </w:r>
      <w:r w:rsidR="00762DF5">
        <w:rPr>
          <w:sz w:val="28"/>
          <w:szCs w:val="28"/>
        </w:rPr>
        <w:t>,</w:t>
      </w:r>
      <w:r>
        <w:rPr>
          <w:sz w:val="28"/>
          <w:szCs w:val="28"/>
        </w:rPr>
        <w:t xml:space="preserve"> Красноярского края</w:t>
      </w:r>
      <w:r w:rsidR="00762DF5">
        <w:rPr>
          <w:sz w:val="28"/>
          <w:szCs w:val="28"/>
        </w:rPr>
        <w:t>.</w:t>
      </w:r>
      <w:proofErr w:type="gramEnd"/>
    </w:p>
    <w:p w:rsidR="00762DF5" w:rsidRDefault="00762DF5" w:rsidP="006C7FF7">
      <w:pPr>
        <w:jc w:val="both"/>
        <w:rPr>
          <w:sz w:val="28"/>
          <w:szCs w:val="28"/>
        </w:rPr>
      </w:pPr>
      <w:r>
        <w:rPr>
          <w:sz w:val="28"/>
          <w:szCs w:val="28"/>
        </w:rPr>
        <w:t xml:space="preserve">Сельский Совет депутатов </w:t>
      </w:r>
    </w:p>
    <w:p w:rsidR="0088514A" w:rsidRDefault="00762DF5" w:rsidP="006C7FF7">
      <w:pPr>
        <w:jc w:val="both"/>
        <w:rPr>
          <w:sz w:val="28"/>
          <w:szCs w:val="28"/>
        </w:rPr>
      </w:pPr>
      <w:r>
        <w:rPr>
          <w:sz w:val="28"/>
          <w:szCs w:val="28"/>
        </w:rPr>
        <w:t>Решил:</w:t>
      </w:r>
    </w:p>
    <w:p w:rsidR="00762DF5" w:rsidRDefault="00762DF5" w:rsidP="006C7FF7">
      <w:pPr>
        <w:jc w:val="both"/>
        <w:rPr>
          <w:sz w:val="28"/>
          <w:szCs w:val="28"/>
        </w:rPr>
      </w:pPr>
      <w:r>
        <w:rPr>
          <w:sz w:val="28"/>
          <w:szCs w:val="28"/>
        </w:rPr>
        <w:t xml:space="preserve">  Внести в Устав </w:t>
      </w:r>
      <w:proofErr w:type="spellStart"/>
      <w:r>
        <w:rPr>
          <w:sz w:val="28"/>
          <w:szCs w:val="28"/>
        </w:rPr>
        <w:t>Курежского</w:t>
      </w:r>
      <w:proofErr w:type="spellEnd"/>
      <w:r>
        <w:rPr>
          <w:sz w:val="28"/>
          <w:szCs w:val="28"/>
        </w:rPr>
        <w:t xml:space="preserve"> сельсовета Идринского района, Красноярского края следующие изменения</w:t>
      </w:r>
    </w:p>
    <w:p w:rsidR="00762DF5" w:rsidRDefault="00762DF5" w:rsidP="006C7FF7">
      <w:pPr>
        <w:jc w:val="both"/>
        <w:rPr>
          <w:sz w:val="28"/>
          <w:szCs w:val="28"/>
        </w:rPr>
      </w:pPr>
      <w:r>
        <w:rPr>
          <w:sz w:val="28"/>
          <w:szCs w:val="28"/>
        </w:rPr>
        <w:t>п.3 ст.6.2 Осуществление органами местного самоуправления отдельных переданных государственных полномочий изложить в следующей редакции:</w:t>
      </w:r>
    </w:p>
    <w:p w:rsidR="00762DF5" w:rsidRDefault="004616AC" w:rsidP="006C7FF7">
      <w:pPr>
        <w:jc w:val="both"/>
        <w:rPr>
          <w:sz w:val="28"/>
          <w:szCs w:val="28"/>
        </w:rPr>
      </w:pPr>
      <w:r>
        <w:rPr>
          <w:sz w:val="28"/>
          <w:szCs w:val="28"/>
        </w:rPr>
        <w:t xml:space="preserve">   1.</w:t>
      </w:r>
      <w:r w:rsidR="00762DF5">
        <w:rPr>
          <w:sz w:val="28"/>
          <w:szCs w:val="28"/>
        </w:rPr>
        <w:t>Использование муниципальным образованием собственных сре</w:t>
      </w:r>
      <w:proofErr w:type="gramStart"/>
      <w:r w:rsidR="00762DF5">
        <w:rPr>
          <w:sz w:val="28"/>
          <w:szCs w:val="28"/>
        </w:rPr>
        <w:t>дств дл</w:t>
      </w:r>
      <w:proofErr w:type="gramEnd"/>
      <w:r w:rsidR="00762DF5">
        <w:rPr>
          <w:sz w:val="28"/>
          <w:szCs w:val="28"/>
        </w:rPr>
        <w:t>я осуществления полномочий может осуществляться в следующих случаях:</w:t>
      </w:r>
    </w:p>
    <w:p w:rsidR="00762DF5" w:rsidRDefault="00762DF5" w:rsidP="006C7FF7">
      <w:pPr>
        <w:jc w:val="both"/>
        <w:rPr>
          <w:sz w:val="28"/>
          <w:szCs w:val="28"/>
        </w:rPr>
      </w:pPr>
      <w:r>
        <w:rPr>
          <w:sz w:val="28"/>
          <w:szCs w:val="28"/>
        </w:rPr>
        <w:t xml:space="preserve">  </w:t>
      </w:r>
      <w:proofErr w:type="gramStart"/>
      <w:r w:rsidR="004616AC">
        <w:rPr>
          <w:sz w:val="28"/>
          <w:szCs w:val="28"/>
        </w:rPr>
        <w:t>-</w:t>
      </w:r>
      <w:r>
        <w:rPr>
          <w:sz w:val="28"/>
          <w:szCs w:val="28"/>
        </w:rPr>
        <w:t xml:space="preserve"> в случае несвоевременного перечисления субвенций из фонда компенсаций, формируемого в составе бюджета Российской </w:t>
      </w:r>
      <w:proofErr w:type="spellStart"/>
      <w:r>
        <w:rPr>
          <w:sz w:val="28"/>
          <w:szCs w:val="28"/>
        </w:rPr>
        <w:t>Федерациии</w:t>
      </w:r>
      <w:proofErr w:type="spellEnd"/>
      <w:r>
        <w:rPr>
          <w:sz w:val="28"/>
          <w:szCs w:val="28"/>
        </w:rPr>
        <w:t xml:space="preserve"> (или) Красноярского края, с целью обеспечения полного и своевременного выполнения переданных государственных полномочий;</w:t>
      </w:r>
      <w:proofErr w:type="gramEnd"/>
    </w:p>
    <w:p w:rsidR="004616AC" w:rsidRDefault="004616AC" w:rsidP="006C7FF7">
      <w:pPr>
        <w:jc w:val="both"/>
        <w:rPr>
          <w:sz w:val="28"/>
          <w:szCs w:val="28"/>
        </w:rPr>
      </w:pPr>
      <w:r>
        <w:rPr>
          <w:sz w:val="28"/>
          <w:szCs w:val="28"/>
        </w:rPr>
        <w:t xml:space="preserve">   - в случае принятия решения об увеличении объёма средств, предоставляемых для осуществления переданных государственных полномочий, по сравнению с объёмами,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4616AC" w:rsidRDefault="004616AC" w:rsidP="006C7FF7">
      <w:pPr>
        <w:jc w:val="both"/>
        <w:rPr>
          <w:sz w:val="28"/>
          <w:szCs w:val="28"/>
        </w:rPr>
      </w:pPr>
      <w:r>
        <w:rPr>
          <w:sz w:val="28"/>
          <w:szCs w:val="28"/>
        </w:rPr>
        <w:t xml:space="preserve">  - в случае если в муниципальном образовании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4616AC" w:rsidRDefault="004616AC" w:rsidP="006C7FF7">
      <w:pPr>
        <w:jc w:val="both"/>
        <w:rPr>
          <w:sz w:val="28"/>
          <w:szCs w:val="28"/>
        </w:rPr>
      </w:pPr>
      <w:r>
        <w:rPr>
          <w:sz w:val="28"/>
          <w:szCs w:val="28"/>
        </w:rPr>
        <w:lastRenderedPageBreak/>
        <w:t xml:space="preserve">  - в случае не передачи материальных ресурсов, если их передача предусмотрена законом.</w:t>
      </w:r>
    </w:p>
    <w:p w:rsidR="004616AC" w:rsidRDefault="004616AC" w:rsidP="006C7FF7">
      <w:pPr>
        <w:jc w:val="both"/>
        <w:rPr>
          <w:sz w:val="28"/>
          <w:szCs w:val="28"/>
        </w:rPr>
      </w:pPr>
      <w:r>
        <w:rPr>
          <w:sz w:val="28"/>
          <w:szCs w:val="28"/>
        </w:rPr>
        <w:t xml:space="preserve">   2. Не допускается использование муниципальным о</w:t>
      </w:r>
      <w:r w:rsidR="001723AB">
        <w:rPr>
          <w:sz w:val="28"/>
          <w:szCs w:val="28"/>
        </w:rPr>
        <w:t>бразованием собственных сре</w:t>
      </w:r>
      <w:proofErr w:type="gramStart"/>
      <w:r w:rsidR="001723AB">
        <w:rPr>
          <w:sz w:val="28"/>
          <w:szCs w:val="28"/>
        </w:rPr>
        <w:t xml:space="preserve">дств </w:t>
      </w:r>
      <w:r>
        <w:rPr>
          <w:sz w:val="28"/>
          <w:szCs w:val="28"/>
        </w:rPr>
        <w:t>дл</w:t>
      </w:r>
      <w:proofErr w:type="gramEnd"/>
      <w:r>
        <w:rPr>
          <w:sz w:val="28"/>
          <w:szCs w:val="28"/>
        </w:rPr>
        <w:t>я осуществления переданных государственных полномочий в следующих случаях:</w:t>
      </w:r>
    </w:p>
    <w:p w:rsidR="004616AC" w:rsidRDefault="00C46E14" w:rsidP="006C7FF7">
      <w:pPr>
        <w:jc w:val="both"/>
        <w:rPr>
          <w:sz w:val="28"/>
          <w:szCs w:val="28"/>
        </w:rPr>
      </w:pPr>
      <w:proofErr w:type="gramStart"/>
      <w:r>
        <w:rPr>
          <w:sz w:val="28"/>
          <w:szCs w:val="28"/>
        </w:rPr>
        <w:t>- при наличии дефицита местного бюджета более  процентов (предельный размер дефицита, позволяющий использование муниципальным образованием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процентов объёма доходов местного бюджета без учёта утвержденного объёма безвозмездных поступлений и (или)  поступлений налоговых доходов по дополнительным нормативам отчислений);</w:t>
      </w:r>
      <w:proofErr w:type="gramEnd"/>
    </w:p>
    <w:p w:rsidR="00C46E14" w:rsidRDefault="00C46E14" w:rsidP="006C7FF7">
      <w:pPr>
        <w:jc w:val="both"/>
        <w:rPr>
          <w:sz w:val="28"/>
          <w:szCs w:val="28"/>
        </w:rPr>
      </w:pPr>
      <w:r>
        <w:rPr>
          <w:sz w:val="28"/>
          <w:szCs w:val="28"/>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w:t>
      </w:r>
      <w:proofErr w:type="gramStart"/>
      <w:r>
        <w:rPr>
          <w:sz w:val="28"/>
          <w:szCs w:val="28"/>
        </w:rPr>
        <w:t>и</w:t>
      </w:r>
      <w:proofErr w:type="gramEnd"/>
      <w:r>
        <w:rPr>
          <w:sz w:val="28"/>
          <w:szCs w:val="28"/>
        </w:rPr>
        <w:t xml:space="preserve"> двух из трёх последних отчётных финансовых лет превышала 30 процентов собственных доходов местного бюджета, начиная с </w:t>
      </w:r>
      <w:r w:rsidR="001723AB">
        <w:rPr>
          <w:sz w:val="28"/>
          <w:szCs w:val="28"/>
        </w:rPr>
        <w:t>очередного финансового года;</w:t>
      </w:r>
    </w:p>
    <w:p w:rsidR="001723AB" w:rsidRDefault="001723AB" w:rsidP="006C7FF7">
      <w:pPr>
        <w:jc w:val="both"/>
        <w:rPr>
          <w:sz w:val="28"/>
          <w:szCs w:val="28"/>
        </w:rPr>
      </w:pPr>
      <w:r>
        <w:rPr>
          <w:sz w:val="28"/>
          <w:szCs w:val="28"/>
        </w:rPr>
        <w:t xml:space="preserve">  3. Финансовое обеспечение расходов, возникающих в случаях, перечисленных в </w:t>
      </w:r>
      <w:proofErr w:type="spellStart"/>
      <w:r>
        <w:rPr>
          <w:sz w:val="28"/>
          <w:szCs w:val="28"/>
        </w:rPr>
        <w:t>обзацах</w:t>
      </w:r>
      <w:proofErr w:type="spellEnd"/>
      <w:r>
        <w:rPr>
          <w:sz w:val="28"/>
          <w:szCs w:val="28"/>
        </w:rPr>
        <w:t xml:space="preserve"> 2-4 пункта 1 настоящей статьи, осуществляется за счёт собственных доходов и источников финансирования дефицита бюджета</w:t>
      </w:r>
    </w:p>
    <w:p w:rsidR="001723AB" w:rsidRDefault="001723AB" w:rsidP="006C7FF7">
      <w:pPr>
        <w:jc w:val="both"/>
        <w:rPr>
          <w:sz w:val="28"/>
          <w:szCs w:val="28"/>
        </w:rPr>
      </w:pPr>
      <w:r>
        <w:rPr>
          <w:sz w:val="28"/>
          <w:szCs w:val="28"/>
        </w:rPr>
        <w:t>Муниципального образования в пределах бюджетных ассигнований, предусмотренных в соответствующем финансовом году.</w:t>
      </w:r>
    </w:p>
    <w:p w:rsidR="001723AB" w:rsidRDefault="001723AB" w:rsidP="006C7FF7">
      <w:pPr>
        <w:jc w:val="both"/>
        <w:rPr>
          <w:sz w:val="28"/>
          <w:szCs w:val="28"/>
        </w:rPr>
      </w:pPr>
      <w:r>
        <w:rPr>
          <w:sz w:val="28"/>
          <w:szCs w:val="28"/>
        </w:rPr>
        <w:t xml:space="preserve">   Материальное обеспечение осуществляется за счёт предоставления структурным подразделениям органов местного самоуправления муниципального образования, осуществляющим </w:t>
      </w:r>
      <w:proofErr w:type="spellStart"/>
      <w:r>
        <w:rPr>
          <w:sz w:val="28"/>
          <w:szCs w:val="28"/>
        </w:rPr>
        <w:t>испонение</w:t>
      </w:r>
      <w:proofErr w:type="spellEnd"/>
      <w:r>
        <w:rPr>
          <w:sz w:val="28"/>
          <w:szCs w:val="28"/>
        </w:rPr>
        <w:t xml:space="preserve"> переданных полномочий, в безвозмездное пользование мебели, инвентаря, оргтехники, средств связи, расходных материалов, зданий (помещений)</w:t>
      </w:r>
      <w:proofErr w:type="gramStart"/>
      <w:r>
        <w:rPr>
          <w:sz w:val="28"/>
          <w:szCs w:val="28"/>
        </w:rPr>
        <w:t>,т</w:t>
      </w:r>
      <w:proofErr w:type="gramEnd"/>
      <w:r>
        <w:rPr>
          <w:sz w:val="28"/>
          <w:szCs w:val="28"/>
        </w:rPr>
        <w:t>ранспорта и иных средств.</w:t>
      </w:r>
    </w:p>
    <w:p w:rsidR="000B6316" w:rsidRDefault="000B6316" w:rsidP="006C7FF7">
      <w:pPr>
        <w:jc w:val="both"/>
        <w:rPr>
          <w:sz w:val="28"/>
          <w:szCs w:val="28"/>
        </w:rPr>
      </w:pPr>
      <w:r>
        <w:rPr>
          <w:sz w:val="28"/>
          <w:szCs w:val="28"/>
        </w:rPr>
        <w:t xml:space="preserve">  4.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вносятся Главой местной администрации в представительный орган муниципального образования в составе документов и материалов, предоставляемых одновременно с проектом бюджета на очередной финансовый год (очередной финансовый год и </w:t>
      </w:r>
      <w:r w:rsidR="009D4EEC">
        <w:rPr>
          <w:sz w:val="28"/>
          <w:szCs w:val="28"/>
        </w:rPr>
        <w:t>плановый период), либо в течение</w:t>
      </w:r>
      <w:r>
        <w:rPr>
          <w:sz w:val="28"/>
          <w:szCs w:val="28"/>
        </w:rPr>
        <w:t xml:space="preserve"> текущего финансового года.</w:t>
      </w:r>
    </w:p>
    <w:p w:rsidR="007119F0" w:rsidRDefault="007119F0" w:rsidP="006C7FF7">
      <w:pPr>
        <w:jc w:val="both"/>
        <w:rPr>
          <w:sz w:val="28"/>
          <w:szCs w:val="28"/>
        </w:rPr>
      </w:pPr>
      <w:r>
        <w:rPr>
          <w:sz w:val="28"/>
          <w:szCs w:val="28"/>
        </w:rPr>
        <w:t xml:space="preserve">   Вносимое предложение должно содержать расчёт объёма финансовых средств, перечень материальных ресурсов, а так же обоснования их использования для осуществления переданных полномочий.</w:t>
      </w:r>
    </w:p>
    <w:p w:rsidR="007119F0" w:rsidRDefault="007119F0" w:rsidP="006C7FF7">
      <w:pPr>
        <w:jc w:val="both"/>
        <w:rPr>
          <w:sz w:val="28"/>
          <w:szCs w:val="28"/>
        </w:rPr>
      </w:pPr>
      <w:r>
        <w:rPr>
          <w:sz w:val="28"/>
          <w:szCs w:val="28"/>
        </w:rPr>
        <w:t xml:space="preserve">   </w:t>
      </w:r>
      <w:proofErr w:type="gramStart"/>
      <w:r>
        <w:rPr>
          <w:sz w:val="28"/>
          <w:szCs w:val="28"/>
        </w:rPr>
        <w:t xml:space="preserve">При внесении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вместе с внесением на рассмотрение проекта бюджета муниципального образования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w:t>
      </w:r>
      <w:r>
        <w:rPr>
          <w:sz w:val="28"/>
          <w:szCs w:val="28"/>
        </w:rPr>
        <w:lastRenderedPageBreak/>
        <w:t>представительный орган рассматривает и  принимает положительное или отрицательное решение по данному вопросу в рамках процедуры принятия</w:t>
      </w:r>
      <w:proofErr w:type="gramEnd"/>
      <w:r>
        <w:rPr>
          <w:sz w:val="28"/>
          <w:szCs w:val="28"/>
        </w:rPr>
        <w:t xml:space="preserve"> бюджета муниципального образования на очередной финансовый год (очередной финансовый год и плановый период).</w:t>
      </w:r>
    </w:p>
    <w:p w:rsidR="007119F0" w:rsidRDefault="007119F0" w:rsidP="006C7FF7">
      <w:pPr>
        <w:jc w:val="both"/>
        <w:rPr>
          <w:sz w:val="28"/>
          <w:szCs w:val="28"/>
        </w:rPr>
      </w:pPr>
      <w:r>
        <w:rPr>
          <w:sz w:val="28"/>
          <w:szCs w:val="28"/>
        </w:rPr>
        <w:t xml:space="preserve">   При внесении предложений о дополнительном использовании собственных</w:t>
      </w:r>
      <w:r w:rsidR="009D4EEC">
        <w:rPr>
          <w:sz w:val="28"/>
          <w:szCs w:val="28"/>
        </w:rPr>
        <w:t xml:space="preserve"> средств муниципального образования для осуществления переданных полномочий в течение текущего финансового года представительный орган муниципального образования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муниципального образования для осуществления переданных полномочий в течени</w:t>
      </w:r>
      <w:proofErr w:type="gramStart"/>
      <w:r w:rsidR="009D4EEC">
        <w:rPr>
          <w:sz w:val="28"/>
          <w:szCs w:val="28"/>
        </w:rPr>
        <w:t>и</w:t>
      </w:r>
      <w:proofErr w:type="gramEnd"/>
      <w:r w:rsidR="009D4EEC">
        <w:rPr>
          <w:sz w:val="28"/>
          <w:szCs w:val="28"/>
        </w:rPr>
        <w:t xml:space="preserve"> текущего финансового года в решение о бюджете муниципального образования на соответствующий финансовый год должны быть внесены соответствующие изменения и дополнения.</w:t>
      </w:r>
    </w:p>
    <w:p w:rsidR="009D4EEC" w:rsidRDefault="009D4EEC" w:rsidP="006C7FF7">
      <w:pPr>
        <w:jc w:val="both"/>
        <w:rPr>
          <w:sz w:val="28"/>
          <w:szCs w:val="28"/>
        </w:rPr>
      </w:pPr>
      <w:r>
        <w:rPr>
          <w:sz w:val="28"/>
          <w:szCs w:val="28"/>
        </w:rPr>
        <w:t>п.1,п.2,п.3 ст.7 Органы и должностные лица местного самоуправления</w:t>
      </w:r>
      <w:r w:rsidR="00410DF5">
        <w:rPr>
          <w:sz w:val="28"/>
          <w:szCs w:val="28"/>
        </w:rPr>
        <w:t xml:space="preserve"> </w:t>
      </w:r>
      <w:r>
        <w:rPr>
          <w:sz w:val="28"/>
          <w:szCs w:val="28"/>
        </w:rPr>
        <w:t>изложить в следующей редакции:</w:t>
      </w:r>
    </w:p>
    <w:p w:rsidR="00410DF5" w:rsidRDefault="00410DF5" w:rsidP="006C7FF7">
      <w:pPr>
        <w:jc w:val="both"/>
        <w:rPr>
          <w:sz w:val="28"/>
          <w:szCs w:val="28"/>
        </w:rPr>
      </w:pPr>
      <w:r>
        <w:rPr>
          <w:sz w:val="28"/>
          <w:szCs w:val="28"/>
        </w:rPr>
        <w:t xml:space="preserve">1. </w:t>
      </w:r>
      <w:proofErr w:type="spellStart"/>
      <w:proofErr w:type="gramStart"/>
      <w:r>
        <w:rPr>
          <w:sz w:val="28"/>
          <w:szCs w:val="28"/>
        </w:rPr>
        <w:t>Курежский</w:t>
      </w:r>
      <w:proofErr w:type="spellEnd"/>
      <w:r>
        <w:rPr>
          <w:sz w:val="28"/>
          <w:szCs w:val="28"/>
        </w:rPr>
        <w:t xml:space="preserve"> сельский Совет депутатов (далее Совет, сельский Совет депутатов</w:t>
      </w:r>
      <w:proofErr w:type="gramEnd"/>
    </w:p>
    <w:p w:rsidR="00410DF5" w:rsidRDefault="00410DF5" w:rsidP="006C7FF7">
      <w:pPr>
        <w:jc w:val="both"/>
        <w:rPr>
          <w:sz w:val="28"/>
          <w:szCs w:val="28"/>
        </w:rPr>
      </w:pPr>
      <w:r>
        <w:rPr>
          <w:sz w:val="28"/>
          <w:szCs w:val="28"/>
        </w:rPr>
        <w:t xml:space="preserve">- представительный орган местного </w:t>
      </w:r>
      <w:proofErr w:type="gramStart"/>
      <w:r>
        <w:rPr>
          <w:sz w:val="28"/>
          <w:szCs w:val="28"/>
        </w:rPr>
        <w:t>самоуправления</w:t>
      </w:r>
      <w:proofErr w:type="gramEnd"/>
      <w:r>
        <w:rPr>
          <w:sz w:val="28"/>
          <w:szCs w:val="28"/>
        </w:rPr>
        <w:t xml:space="preserve"> состоящий из 7 депутатов, избираемый на муниципальных выборах на основе всеобщего равного и прямого избирательного права при тайном голосовании сроком на 5 лет.</w:t>
      </w:r>
    </w:p>
    <w:p w:rsidR="00410DF5" w:rsidRDefault="00410DF5" w:rsidP="006C7FF7">
      <w:pPr>
        <w:jc w:val="both"/>
        <w:rPr>
          <w:sz w:val="28"/>
          <w:szCs w:val="28"/>
        </w:rPr>
      </w:pPr>
      <w:r>
        <w:rPr>
          <w:sz w:val="28"/>
          <w:szCs w:val="28"/>
        </w:rPr>
        <w:t xml:space="preserve">2. Глава </w:t>
      </w:r>
      <w:proofErr w:type="spellStart"/>
      <w:r>
        <w:rPr>
          <w:sz w:val="28"/>
          <w:szCs w:val="28"/>
        </w:rPr>
        <w:t>Курежского</w:t>
      </w:r>
      <w:proofErr w:type="spellEnd"/>
      <w:r>
        <w:rPr>
          <w:sz w:val="28"/>
          <w:szCs w:val="28"/>
        </w:rPr>
        <w:t xml:space="preserve"> сельсовета (далее так же Глава, Глава сельсовета) избирается сельским Советом депутатов из своего состава путём открытого или тайного голосования сроком на 5 лет.</w:t>
      </w:r>
    </w:p>
    <w:p w:rsidR="00410DF5" w:rsidRDefault="00410DF5" w:rsidP="006C7FF7">
      <w:pPr>
        <w:jc w:val="both"/>
        <w:rPr>
          <w:sz w:val="28"/>
          <w:szCs w:val="28"/>
        </w:rPr>
      </w:pPr>
      <w:r>
        <w:rPr>
          <w:sz w:val="28"/>
          <w:szCs w:val="28"/>
        </w:rPr>
        <w:t xml:space="preserve">      Глава  наделяется согласно настоящему Уставу </w:t>
      </w:r>
      <w:proofErr w:type="spellStart"/>
      <w:r>
        <w:rPr>
          <w:sz w:val="28"/>
          <w:szCs w:val="28"/>
        </w:rPr>
        <w:t>компитенцией</w:t>
      </w:r>
      <w:proofErr w:type="spellEnd"/>
      <w:r>
        <w:rPr>
          <w:sz w:val="28"/>
          <w:szCs w:val="28"/>
        </w:rPr>
        <w:t xml:space="preserve"> по решению вопросов местного значения.</w:t>
      </w:r>
    </w:p>
    <w:p w:rsidR="00410DF5" w:rsidRDefault="00410DF5" w:rsidP="006C7FF7">
      <w:pPr>
        <w:jc w:val="both"/>
        <w:rPr>
          <w:sz w:val="28"/>
          <w:szCs w:val="28"/>
        </w:rPr>
      </w:pPr>
      <w:r>
        <w:rPr>
          <w:sz w:val="28"/>
          <w:szCs w:val="28"/>
        </w:rPr>
        <w:t xml:space="preserve">      Глава сельсовета возглавляет деятельность по осуществлению местного самоуправления на территории сельсовета.</w:t>
      </w:r>
    </w:p>
    <w:p w:rsidR="00410DF5" w:rsidRDefault="00410DF5" w:rsidP="006C7FF7">
      <w:pPr>
        <w:jc w:val="both"/>
        <w:rPr>
          <w:sz w:val="28"/>
          <w:szCs w:val="28"/>
        </w:rPr>
      </w:pPr>
      <w:r>
        <w:rPr>
          <w:sz w:val="28"/>
          <w:szCs w:val="28"/>
        </w:rPr>
        <w:t xml:space="preserve">3.  Администрация </w:t>
      </w:r>
      <w:proofErr w:type="spellStart"/>
      <w:r>
        <w:rPr>
          <w:sz w:val="28"/>
          <w:szCs w:val="28"/>
        </w:rPr>
        <w:t>Курежского</w:t>
      </w:r>
      <w:proofErr w:type="spellEnd"/>
      <w:r>
        <w:rPr>
          <w:sz w:val="28"/>
          <w:szCs w:val="28"/>
        </w:rPr>
        <w:t xml:space="preserve"> сельсовета (далее Администрация) является</w:t>
      </w:r>
      <w:r w:rsidR="00A31FB5">
        <w:rPr>
          <w:sz w:val="28"/>
          <w:szCs w:val="28"/>
        </w:rPr>
        <w:t xml:space="preserve"> исполнительным органом местного самоуправления, подотчётным сельскому Совету депутатов.</w:t>
      </w:r>
    </w:p>
    <w:p w:rsidR="00A31FB5" w:rsidRDefault="00A31FB5" w:rsidP="006C7FF7">
      <w:pPr>
        <w:jc w:val="both"/>
        <w:rPr>
          <w:sz w:val="28"/>
          <w:szCs w:val="28"/>
        </w:rPr>
      </w:pPr>
      <w:r>
        <w:rPr>
          <w:sz w:val="28"/>
          <w:szCs w:val="28"/>
        </w:rPr>
        <w:t>Полномочия Главы администрации исполняет Глава сельсовета.</w:t>
      </w:r>
    </w:p>
    <w:p w:rsidR="00A31FB5" w:rsidRDefault="00A31FB5" w:rsidP="006C7FF7">
      <w:pPr>
        <w:jc w:val="both"/>
        <w:rPr>
          <w:sz w:val="28"/>
          <w:szCs w:val="28"/>
        </w:rPr>
      </w:pPr>
      <w:r>
        <w:rPr>
          <w:sz w:val="28"/>
          <w:szCs w:val="28"/>
        </w:rPr>
        <w:t>ст.11 Глава сельсовета - исключить слова….</w:t>
      </w:r>
    </w:p>
    <w:p w:rsidR="00A31FB5" w:rsidRDefault="00A31FB5" w:rsidP="006C7FF7">
      <w:pPr>
        <w:jc w:val="both"/>
        <w:rPr>
          <w:sz w:val="28"/>
          <w:szCs w:val="28"/>
        </w:rPr>
      </w:pPr>
      <w:r>
        <w:rPr>
          <w:sz w:val="28"/>
          <w:szCs w:val="28"/>
        </w:rPr>
        <w:t>п.1  выборное высшее</w:t>
      </w:r>
    </w:p>
    <w:p w:rsidR="00A31FB5" w:rsidRDefault="00A31FB5" w:rsidP="006C7FF7">
      <w:pPr>
        <w:jc w:val="both"/>
        <w:rPr>
          <w:sz w:val="28"/>
          <w:szCs w:val="28"/>
        </w:rPr>
      </w:pPr>
      <w:r>
        <w:rPr>
          <w:sz w:val="28"/>
          <w:szCs w:val="28"/>
        </w:rPr>
        <w:t>п.5  изложить в следующей редакции…..</w:t>
      </w:r>
    </w:p>
    <w:p w:rsidR="00A31FB5" w:rsidRDefault="00A31FB5" w:rsidP="006C7FF7">
      <w:pPr>
        <w:jc w:val="both"/>
        <w:rPr>
          <w:sz w:val="28"/>
          <w:szCs w:val="28"/>
        </w:rPr>
      </w:pPr>
      <w:r>
        <w:rPr>
          <w:sz w:val="28"/>
          <w:szCs w:val="28"/>
        </w:rPr>
        <w:t>-  Глава сельсовета избирается депутатами из своего состава при тайном или открытом голосовании.</w:t>
      </w:r>
    </w:p>
    <w:p w:rsidR="00A31FB5" w:rsidRDefault="00A31FB5" w:rsidP="006C7FF7">
      <w:pPr>
        <w:jc w:val="both"/>
        <w:rPr>
          <w:sz w:val="28"/>
          <w:szCs w:val="28"/>
        </w:rPr>
      </w:pPr>
      <w:r>
        <w:rPr>
          <w:sz w:val="28"/>
          <w:szCs w:val="28"/>
        </w:rPr>
        <w:t>п.2.9 ст.14 Прекращение полномочий главы изложить в следующей редакции</w:t>
      </w:r>
    </w:p>
    <w:p w:rsidR="00A31FB5" w:rsidRDefault="00A31FB5" w:rsidP="006C7FF7">
      <w:pPr>
        <w:jc w:val="both"/>
        <w:rPr>
          <w:sz w:val="28"/>
          <w:szCs w:val="28"/>
        </w:rPr>
      </w:pPr>
      <w:r>
        <w:rPr>
          <w:sz w:val="28"/>
          <w:szCs w:val="28"/>
        </w:rPr>
        <w:t xml:space="preserve"> -  отзыва депутатами </w:t>
      </w:r>
      <w:proofErr w:type="spellStart"/>
      <w:r>
        <w:rPr>
          <w:sz w:val="28"/>
          <w:szCs w:val="28"/>
        </w:rPr>
        <w:t>Курежского</w:t>
      </w:r>
      <w:proofErr w:type="spellEnd"/>
      <w:r>
        <w:rPr>
          <w:sz w:val="28"/>
          <w:szCs w:val="28"/>
        </w:rPr>
        <w:t xml:space="preserve"> сельсовета….</w:t>
      </w:r>
    </w:p>
    <w:p w:rsidR="00A31FB5" w:rsidRDefault="00A31FB5" w:rsidP="006C7FF7">
      <w:pPr>
        <w:jc w:val="both"/>
        <w:rPr>
          <w:sz w:val="28"/>
          <w:szCs w:val="28"/>
        </w:rPr>
      </w:pPr>
      <w:r>
        <w:rPr>
          <w:sz w:val="28"/>
          <w:szCs w:val="28"/>
        </w:rPr>
        <w:t>ст.15 Исполнение полномочий Главы сельсовета</w:t>
      </w:r>
    </w:p>
    <w:p w:rsidR="003E0ABC" w:rsidRDefault="00A31FB5" w:rsidP="006C7FF7">
      <w:pPr>
        <w:jc w:val="both"/>
        <w:rPr>
          <w:sz w:val="28"/>
          <w:szCs w:val="28"/>
        </w:rPr>
      </w:pPr>
      <w:r>
        <w:rPr>
          <w:sz w:val="28"/>
          <w:szCs w:val="28"/>
        </w:rPr>
        <w:t xml:space="preserve">п.1  добавить после слов должностное лицо…. Или </w:t>
      </w:r>
      <w:proofErr w:type="gramStart"/>
      <w:r>
        <w:rPr>
          <w:sz w:val="28"/>
          <w:szCs w:val="28"/>
        </w:rPr>
        <w:t>депутат</w:t>
      </w:r>
      <w:proofErr w:type="gramEnd"/>
      <w:r>
        <w:rPr>
          <w:sz w:val="28"/>
          <w:szCs w:val="28"/>
        </w:rPr>
        <w:t xml:space="preserve"> утверждённый сельским Советом депутатов.</w:t>
      </w:r>
    </w:p>
    <w:p w:rsidR="00A31FB5" w:rsidRDefault="003E0ABC" w:rsidP="006C7FF7">
      <w:pPr>
        <w:jc w:val="both"/>
        <w:rPr>
          <w:sz w:val="28"/>
          <w:szCs w:val="28"/>
        </w:rPr>
      </w:pPr>
      <w:r>
        <w:rPr>
          <w:sz w:val="28"/>
          <w:szCs w:val="28"/>
        </w:rPr>
        <w:t>п.2</w:t>
      </w:r>
      <w:r w:rsidR="00A31FB5">
        <w:rPr>
          <w:sz w:val="28"/>
          <w:szCs w:val="28"/>
        </w:rPr>
        <w:t xml:space="preserve"> </w:t>
      </w:r>
      <w:r>
        <w:rPr>
          <w:sz w:val="28"/>
          <w:szCs w:val="28"/>
        </w:rPr>
        <w:t xml:space="preserve">  добавить после слов… должностное лицо или депутат по решению Совета депутатов.</w:t>
      </w:r>
    </w:p>
    <w:p w:rsidR="003E0ABC" w:rsidRDefault="003E0ABC" w:rsidP="006C7FF7">
      <w:pPr>
        <w:jc w:val="both"/>
        <w:rPr>
          <w:sz w:val="28"/>
          <w:szCs w:val="28"/>
        </w:rPr>
      </w:pPr>
      <w:bookmarkStart w:id="0" w:name="_GoBack"/>
      <w:bookmarkEnd w:id="0"/>
      <w:proofErr w:type="gramStart"/>
      <w:r>
        <w:rPr>
          <w:sz w:val="28"/>
          <w:szCs w:val="28"/>
        </w:rPr>
        <w:lastRenderedPageBreak/>
        <w:t>п.3 ст.18 заменить слово «по единому» на слово «по одному» многомандатному… и далее по тексту.</w:t>
      </w:r>
      <w:proofErr w:type="gramEnd"/>
    </w:p>
    <w:p w:rsidR="003E0ABC" w:rsidRDefault="003E0ABC" w:rsidP="006C7FF7">
      <w:pPr>
        <w:jc w:val="both"/>
        <w:rPr>
          <w:sz w:val="28"/>
          <w:szCs w:val="28"/>
        </w:rPr>
      </w:pPr>
      <w:r>
        <w:rPr>
          <w:sz w:val="28"/>
          <w:szCs w:val="28"/>
        </w:rPr>
        <w:t xml:space="preserve">5.  </w:t>
      </w:r>
      <w:proofErr w:type="gramStart"/>
      <w:r>
        <w:rPr>
          <w:sz w:val="28"/>
          <w:szCs w:val="28"/>
        </w:rPr>
        <w:t xml:space="preserve">Поручить Главе </w:t>
      </w:r>
      <w:proofErr w:type="spellStart"/>
      <w:r>
        <w:rPr>
          <w:sz w:val="28"/>
          <w:szCs w:val="28"/>
        </w:rPr>
        <w:t>Курежского</w:t>
      </w:r>
      <w:proofErr w:type="spellEnd"/>
      <w:r>
        <w:rPr>
          <w:sz w:val="28"/>
          <w:szCs w:val="28"/>
        </w:rPr>
        <w:t xml:space="preserve"> сельсовета направить</w:t>
      </w:r>
      <w:proofErr w:type="gramEnd"/>
      <w:r>
        <w:rPr>
          <w:sz w:val="28"/>
          <w:szCs w:val="28"/>
        </w:rPr>
        <w:t xml:space="preserve"> Решение в Управление Министерства Юстиции Российской Федерации по Красноярскому краю для государственной регистрации.</w:t>
      </w:r>
    </w:p>
    <w:p w:rsidR="003E0ABC" w:rsidRDefault="00ED7E96" w:rsidP="006C7FF7">
      <w:pPr>
        <w:jc w:val="both"/>
        <w:rPr>
          <w:sz w:val="28"/>
          <w:szCs w:val="28"/>
        </w:rPr>
      </w:pPr>
      <w:r>
        <w:rPr>
          <w:sz w:val="28"/>
          <w:szCs w:val="28"/>
        </w:rPr>
        <w:t xml:space="preserve">6. </w:t>
      </w:r>
      <w:proofErr w:type="gramStart"/>
      <w:r w:rsidR="003E0ABC">
        <w:rPr>
          <w:sz w:val="28"/>
          <w:szCs w:val="28"/>
        </w:rPr>
        <w:t>Контроль за</w:t>
      </w:r>
      <w:proofErr w:type="gramEnd"/>
      <w:r w:rsidR="003E0ABC">
        <w:rPr>
          <w:sz w:val="28"/>
          <w:szCs w:val="28"/>
        </w:rPr>
        <w:t xml:space="preserve"> исполнением решения возложить на Главу </w:t>
      </w:r>
      <w:proofErr w:type="spellStart"/>
      <w:r w:rsidR="003E0ABC">
        <w:rPr>
          <w:sz w:val="28"/>
          <w:szCs w:val="28"/>
        </w:rPr>
        <w:t>Курежского</w:t>
      </w:r>
      <w:proofErr w:type="spellEnd"/>
      <w:r w:rsidR="003E0ABC">
        <w:rPr>
          <w:sz w:val="28"/>
          <w:szCs w:val="28"/>
        </w:rPr>
        <w:t xml:space="preserve"> сельсовета.</w:t>
      </w:r>
    </w:p>
    <w:p w:rsidR="007119F0" w:rsidRDefault="00ED7E96" w:rsidP="006C7FF7">
      <w:pPr>
        <w:jc w:val="both"/>
        <w:rPr>
          <w:sz w:val="28"/>
          <w:szCs w:val="28"/>
        </w:rPr>
      </w:pPr>
      <w:r>
        <w:rPr>
          <w:sz w:val="28"/>
          <w:szCs w:val="28"/>
        </w:rPr>
        <w:t>7. Настоящее решение о внесении изменений и дополнений в Устав сельсовета подлежит официальному опубликованию (обнародованию) после чего государственной регистрации и вступает в силу со дня, следующего за днём официального опубликования (обнародования).</w:t>
      </w:r>
    </w:p>
    <w:p w:rsidR="00ED7E96" w:rsidRDefault="00ED7E96" w:rsidP="006C7FF7">
      <w:pPr>
        <w:jc w:val="both"/>
        <w:rPr>
          <w:sz w:val="28"/>
          <w:szCs w:val="28"/>
        </w:rPr>
      </w:pPr>
      <w:r>
        <w:rPr>
          <w:sz w:val="28"/>
          <w:szCs w:val="28"/>
        </w:rPr>
        <w:t>8. Настоящее решение вступает в силу в день, следующий за днём официального опубликования, осуществляемого в течени</w:t>
      </w:r>
      <w:proofErr w:type="gramStart"/>
      <w:r>
        <w:rPr>
          <w:sz w:val="28"/>
          <w:szCs w:val="28"/>
        </w:rPr>
        <w:t>и</w:t>
      </w:r>
      <w:proofErr w:type="gramEnd"/>
      <w:r>
        <w:rPr>
          <w:sz w:val="28"/>
          <w:szCs w:val="28"/>
        </w:rPr>
        <w:t xml:space="preserve"> 7 дней после государственной регистрации.</w:t>
      </w:r>
    </w:p>
    <w:p w:rsidR="00ED7E96" w:rsidRDefault="00ED7E96" w:rsidP="006C7FF7">
      <w:pPr>
        <w:jc w:val="both"/>
        <w:rPr>
          <w:sz w:val="28"/>
          <w:szCs w:val="28"/>
        </w:rPr>
      </w:pPr>
    </w:p>
    <w:p w:rsidR="00ED7E96" w:rsidRDefault="00ED7E96" w:rsidP="006C7FF7">
      <w:pPr>
        <w:jc w:val="both"/>
        <w:rPr>
          <w:sz w:val="28"/>
          <w:szCs w:val="28"/>
        </w:rPr>
      </w:pPr>
    </w:p>
    <w:p w:rsidR="00ED7E96" w:rsidRDefault="00ED7E96" w:rsidP="006C7FF7">
      <w:pPr>
        <w:jc w:val="both"/>
        <w:rPr>
          <w:sz w:val="28"/>
          <w:szCs w:val="28"/>
        </w:rPr>
      </w:pPr>
    </w:p>
    <w:p w:rsidR="00ED7E96" w:rsidRDefault="00ED7E96" w:rsidP="006C7FF7">
      <w:pPr>
        <w:jc w:val="both"/>
        <w:rPr>
          <w:sz w:val="28"/>
          <w:szCs w:val="28"/>
        </w:rPr>
      </w:pPr>
    </w:p>
    <w:p w:rsidR="00ED7E96" w:rsidRDefault="00ED7E96" w:rsidP="006C7FF7">
      <w:pPr>
        <w:jc w:val="both"/>
        <w:rPr>
          <w:sz w:val="28"/>
          <w:szCs w:val="28"/>
        </w:rPr>
      </w:pPr>
      <w:r>
        <w:rPr>
          <w:sz w:val="28"/>
          <w:szCs w:val="28"/>
        </w:rPr>
        <w:t>Глава сельсовета,</w:t>
      </w:r>
    </w:p>
    <w:p w:rsidR="00ED7E96" w:rsidRDefault="00ED7E96" w:rsidP="006C7FF7">
      <w:pPr>
        <w:jc w:val="both"/>
        <w:rPr>
          <w:sz w:val="28"/>
          <w:szCs w:val="28"/>
        </w:rPr>
      </w:pPr>
      <w:r>
        <w:rPr>
          <w:sz w:val="28"/>
          <w:szCs w:val="28"/>
        </w:rPr>
        <w:t>Председатель сельского Совета</w:t>
      </w:r>
    </w:p>
    <w:p w:rsidR="00ED7E96" w:rsidRDefault="00ED7E96" w:rsidP="00ED7E96">
      <w:pPr>
        <w:tabs>
          <w:tab w:val="left" w:pos="5736"/>
        </w:tabs>
        <w:jc w:val="both"/>
        <w:rPr>
          <w:sz w:val="28"/>
          <w:szCs w:val="28"/>
        </w:rPr>
      </w:pPr>
      <w:r>
        <w:rPr>
          <w:sz w:val="28"/>
          <w:szCs w:val="28"/>
        </w:rPr>
        <w:t xml:space="preserve">депутатов   </w:t>
      </w:r>
      <w:r>
        <w:rPr>
          <w:sz w:val="28"/>
          <w:szCs w:val="28"/>
        </w:rPr>
        <w:tab/>
        <w:t xml:space="preserve">     </w:t>
      </w:r>
      <w:proofErr w:type="spellStart"/>
      <w:r>
        <w:rPr>
          <w:sz w:val="28"/>
          <w:szCs w:val="28"/>
        </w:rPr>
        <w:t>Л.С.Лунькова</w:t>
      </w:r>
      <w:proofErr w:type="spellEnd"/>
    </w:p>
    <w:p w:rsidR="00ED7E96" w:rsidRDefault="00ED7E96" w:rsidP="006C7FF7">
      <w:pPr>
        <w:jc w:val="both"/>
        <w:rPr>
          <w:sz w:val="28"/>
          <w:szCs w:val="28"/>
        </w:rPr>
      </w:pPr>
      <w:r>
        <w:rPr>
          <w:sz w:val="28"/>
          <w:szCs w:val="28"/>
        </w:rPr>
        <w:t xml:space="preserve">  </w:t>
      </w:r>
    </w:p>
    <w:p w:rsidR="00762DF5" w:rsidRDefault="00762DF5" w:rsidP="006C7FF7">
      <w:pPr>
        <w:jc w:val="both"/>
        <w:rPr>
          <w:sz w:val="28"/>
          <w:szCs w:val="28"/>
        </w:rPr>
      </w:pPr>
      <w:r>
        <w:rPr>
          <w:sz w:val="28"/>
          <w:szCs w:val="28"/>
        </w:rPr>
        <w:t xml:space="preserve">   </w:t>
      </w:r>
    </w:p>
    <w:p w:rsidR="0088514A" w:rsidRDefault="0088514A" w:rsidP="006C7FF7">
      <w:pPr>
        <w:jc w:val="both"/>
        <w:rPr>
          <w:sz w:val="28"/>
          <w:szCs w:val="28"/>
        </w:rPr>
      </w:pPr>
    </w:p>
    <w:p w:rsidR="006C7FF7" w:rsidRDefault="006C7FF7" w:rsidP="006C7FF7">
      <w:pPr>
        <w:jc w:val="both"/>
        <w:rPr>
          <w:sz w:val="28"/>
          <w:szCs w:val="28"/>
        </w:rPr>
      </w:pPr>
    </w:p>
    <w:sectPr w:rsidR="006C7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B2"/>
    <w:rsid w:val="000B6316"/>
    <w:rsid w:val="0015179C"/>
    <w:rsid w:val="001723AB"/>
    <w:rsid w:val="003E0ABC"/>
    <w:rsid w:val="00410DF5"/>
    <w:rsid w:val="004616AC"/>
    <w:rsid w:val="006A01C6"/>
    <w:rsid w:val="006C7FF7"/>
    <w:rsid w:val="006D2FB2"/>
    <w:rsid w:val="007119F0"/>
    <w:rsid w:val="00762DF5"/>
    <w:rsid w:val="0088514A"/>
    <w:rsid w:val="008B37B3"/>
    <w:rsid w:val="009D4EEC"/>
    <w:rsid w:val="00A31FB5"/>
    <w:rsid w:val="00C46E14"/>
    <w:rsid w:val="00ED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F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F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1222</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2015-01-22T00:31:00Z</cp:lastPrinted>
  <dcterms:created xsi:type="dcterms:W3CDTF">2015-01-20T01:50:00Z</dcterms:created>
  <dcterms:modified xsi:type="dcterms:W3CDTF">2015-01-22T00:33:00Z</dcterms:modified>
</cp:coreProperties>
</file>