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2E" w:rsidRDefault="00C3602E" w:rsidP="00C3602E">
      <w:pPr>
        <w:jc w:val="center"/>
        <w:rPr>
          <w:b/>
          <w:sz w:val="28"/>
          <w:szCs w:val="28"/>
        </w:rPr>
      </w:pPr>
    </w:p>
    <w:p w:rsidR="00C3602E" w:rsidRDefault="00C3602E" w:rsidP="00C36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C3602E" w:rsidRDefault="00C3602E" w:rsidP="00C36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C3602E" w:rsidRDefault="00C3602E" w:rsidP="00C36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C3602E" w:rsidRDefault="00C3602E" w:rsidP="00C3602E">
      <w:pPr>
        <w:jc w:val="center"/>
        <w:rPr>
          <w:sz w:val="28"/>
          <w:szCs w:val="28"/>
        </w:rPr>
      </w:pPr>
    </w:p>
    <w:p w:rsidR="00C3602E" w:rsidRDefault="00C3602E" w:rsidP="00C360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602E" w:rsidRDefault="00C3602E" w:rsidP="00C3602E">
      <w:pPr>
        <w:jc w:val="center"/>
        <w:rPr>
          <w:sz w:val="28"/>
          <w:szCs w:val="28"/>
        </w:rPr>
      </w:pPr>
    </w:p>
    <w:p w:rsidR="00C3602E" w:rsidRDefault="00C3602E" w:rsidP="00C3602E">
      <w:pPr>
        <w:rPr>
          <w:sz w:val="28"/>
          <w:szCs w:val="28"/>
        </w:rPr>
      </w:pPr>
      <w:r>
        <w:rPr>
          <w:sz w:val="28"/>
          <w:szCs w:val="28"/>
        </w:rPr>
        <w:t>30.04.2015                                с. Куреж                                № 30-п</w:t>
      </w:r>
    </w:p>
    <w:p w:rsidR="00C3602E" w:rsidRDefault="00C3602E" w:rsidP="00C3602E">
      <w:pPr>
        <w:rPr>
          <w:sz w:val="28"/>
          <w:szCs w:val="28"/>
        </w:rPr>
      </w:pPr>
    </w:p>
    <w:p w:rsidR="00C3602E" w:rsidRDefault="00C3602E" w:rsidP="00C3602E">
      <w:pPr>
        <w:rPr>
          <w:sz w:val="28"/>
          <w:szCs w:val="28"/>
        </w:rPr>
      </w:pPr>
    </w:p>
    <w:p w:rsidR="00C3602E" w:rsidRDefault="00C3602E" w:rsidP="00C3602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от 13.11.2014 года № 74-п «Об утверждении муниципальной программы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«Создание условий для развития культуры» на 2015-2017 годы»</w:t>
      </w:r>
    </w:p>
    <w:p w:rsidR="00CA36A9" w:rsidRDefault="00C3602E" w:rsidP="00C360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Руководствуясь  статьей 179 Бюджетного кодекса Российской Федерации, ст.15 Федерального закона от 06.10.2003 № 131-ФЗ «</w:t>
      </w:r>
      <w:r w:rsidR="00CA36A9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на основании постановления Администрации </w:t>
      </w:r>
      <w:proofErr w:type="spellStart"/>
      <w:r w:rsidR="00CA36A9">
        <w:rPr>
          <w:sz w:val="28"/>
          <w:szCs w:val="28"/>
        </w:rPr>
        <w:t>Курежского</w:t>
      </w:r>
      <w:proofErr w:type="spellEnd"/>
      <w:r w:rsidR="00CA36A9">
        <w:rPr>
          <w:sz w:val="28"/>
          <w:szCs w:val="28"/>
        </w:rPr>
        <w:t xml:space="preserve"> сельсовета № 41-п от 19.09.2013 г «ОБ утверждении Порядка принятия решений о разработке муниципальных программ Администрации </w:t>
      </w:r>
      <w:proofErr w:type="spellStart"/>
      <w:r w:rsidR="00CA36A9">
        <w:rPr>
          <w:sz w:val="28"/>
          <w:szCs w:val="28"/>
        </w:rPr>
        <w:t>Курежского</w:t>
      </w:r>
      <w:proofErr w:type="spellEnd"/>
      <w:r w:rsidR="00CA36A9">
        <w:rPr>
          <w:sz w:val="28"/>
          <w:szCs w:val="28"/>
        </w:rPr>
        <w:t xml:space="preserve"> сельсовета, их формировании и реализации», ст. 6 Устава </w:t>
      </w:r>
      <w:proofErr w:type="spellStart"/>
      <w:r w:rsidR="00CA36A9">
        <w:rPr>
          <w:sz w:val="28"/>
          <w:szCs w:val="28"/>
        </w:rPr>
        <w:t>Курежского</w:t>
      </w:r>
      <w:proofErr w:type="spellEnd"/>
      <w:r w:rsidR="00CA36A9">
        <w:rPr>
          <w:sz w:val="28"/>
          <w:szCs w:val="28"/>
        </w:rPr>
        <w:t xml:space="preserve"> сельсовета.</w:t>
      </w:r>
      <w:proofErr w:type="gramEnd"/>
    </w:p>
    <w:p w:rsidR="00C3602E" w:rsidRDefault="00C3602E" w:rsidP="00C3602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602E" w:rsidRDefault="00CA36A9" w:rsidP="00C360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от 13.11.2014</w:t>
      </w:r>
      <w:r w:rsidR="000934AB">
        <w:rPr>
          <w:sz w:val="28"/>
          <w:szCs w:val="28"/>
        </w:rPr>
        <w:t xml:space="preserve"> № 74-п  следующие изменения:</w:t>
      </w:r>
    </w:p>
    <w:p w:rsidR="000934AB" w:rsidRDefault="000934AB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«</w:t>
      </w:r>
      <w:r w:rsidR="004E2B71">
        <w:rPr>
          <w:sz w:val="28"/>
          <w:szCs w:val="28"/>
        </w:rPr>
        <w:t>Создание условий для развития к</w:t>
      </w:r>
      <w:r>
        <w:rPr>
          <w:sz w:val="28"/>
          <w:szCs w:val="28"/>
        </w:rPr>
        <w:t xml:space="preserve">ультуры» на 2015-2017 годы»: в паспорте муниципальной программы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  <w:r w:rsidR="004E2B71">
        <w:rPr>
          <w:sz w:val="28"/>
          <w:szCs w:val="28"/>
        </w:rPr>
        <w:t xml:space="preserve"> «Создание условий для развития культуры на 2015-2017 годы» строку «Ресурсное обеспечение программы» изложить в следующей редакции:</w:t>
      </w:r>
    </w:p>
    <w:p w:rsidR="004E2B71" w:rsidRDefault="004E2B71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«Ресурсное обеспечение Программы объём финансирования Программы составит 3269099 рублей в том  по годам:</w:t>
      </w:r>
    </w:p>
    <w:p w:rsidR="004E2B71" w:rsidRDefault="004E2B71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в 2015 году - 1108845 рублей</w:t>
      </w:r>
    </w:p>
    <w:p w:rsidR="00F44EBD" w:rsidRDefault="004E2B71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F44EBD">
        <w:rPr>
          <w:sz w:val="28"/>
          <w:szCs w:val="28"/>
        </w:rPr>
        <w:t>–</w:t>
      </w:r>
      <w:r>
        <w:rPr>
          <w:sz w:val="28"/>
          <w:szCs w:val="28"/>
        </w:rPr>
        <w:t xml:space="preserve"> 1080127</w:t>
      </w:r>
      <w:r w:rsidR="00F44EBD">
        <w:rPr>
          <w:sz w:val="28"/>
          <w:szCs w:val="28"/>
        </w:rPr>
        <w:t xml:space="preserve"> рублей</w:t>
      </w:r>
    </w:p>
    <w:p w:rsidR="00F44EBD" w:rsidRDefault="00F44EBD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в 2017 году – 1080127 рублей</w:t>
      </w:r>
    </w:p>
    <w:p w:rsidR="00F44EBD" w:rsidRDefault="00F44EBD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- приложение №</w:t>
      </w:r>
      <w:r w:rsidR="00B67500">
        <w:rPr>
          <w:sz w:val="28"/>
          <w:szCs w:val="28"/>
        </w:rPr>
        <w:t xml:space="preserve">  2,</w:t>
      </w:r>
      <w:r>
        <w:rPr>
          <w:sz w:val="28"/>
          <w:szCs w:val="28"/>
        </w:rPr>
        <w:t xml:space="preserve"> 3, 4, 5 к муниципальной программе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«Создание условий для развития культуры» 2015-2017 годы</w:t>
      </w:r>
    </w:p>
    <w:p w:rsidR="00F44EBD" w:rsidRDefault="00F44EBD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Изложить в новой редакции согласно приложению № 1, 2, 3</w:t>
      </w:r>
      <w:r w:rsidR="0071696F">
        <w:rPr>
          <w:sz w:val="28"/>
          <w:szCs w:val="28"/>
        </w:rPr>
        <w:t xml:space="preserve">,4 </w:t>
      </w:r>
      <w:r>
        <w:rPr>
          <w:sz w:val="28"/>
          <w:szCs w:val="28"/>
        </w:rPr>
        <w:t xml:space="preserve"> к настоящему постановлению;</w:t>
      </w:r>
    </w:p>
    <w:p w:rsidR="004E2B71" w:rsidRDefault="00F44EBD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- в приложении № 6</w:t>
      </w:r>
      <w:r w:rsidR="004E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«Создание условий для развития культуры» на 2015-2017 годы» в паспорте Подпрограммы 1 «Поддержка искусства </w:t>
      </w:r>
      <w:r w:rsidR="000C047A">
        <w:rPr>
          <w:sz w:val="28"/>
          <w:szCs w:val="28"/>
        </w:rPr>
        <w:t>и народного творчества» строку «Объёмы и источники финансирования Подпрограммы» изложить в следующей редакции:</w:t>
      </w:r>
    </w:p>
    <w:p w:rsidR="000C047A" w:rsidRDefault="000C047A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«Объемы и источники финансирования Подпрограммы Общий объем финансирования подпрограммы составляет3269099 рублей, в том числе:</w:t>
      </w:r>
    </w:p>
    <w:p w:rsidR="000C047A" w:rsidRDefault="000C047A" w:rsidP="000934AB">
      <w:pPr>
        <w:ind w:left="6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 2015 году -1108845 рублей</w:t>
      </w:r>
    </w:p>
    <w:p w:rsidR="000C047A" w:rsidRDefault="000C047A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в 2016 году – 1080127 рублей</w:t>
      </w:r>
    </w:p>
    <w:p w:rsidR="000C047A" w:rsidRDefault="000C047A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в 2017 году – 1080127</w:t>
      </w:r>
      <w:r w:rsidR="00B529AE">
        <w:rPr>
          <w:sz w:val="28"/>
          <w:szCs w:val="28"/>
        </w:rPr>
        <w:t xml:space="preserve"> рублей</w:t>
      </w:r>
    </w:p>
    <w:p w:rsidR="000C047A" w:rsidRDefault="000C047A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- пункт 2.7 подпункт 2 изложить в новой редакции: «Общий объем финансирования подпрограммы составляет 3269099 рублей, в том:</w:t>
      </w:r>
    </w:p>
    <w:p w:rsidR="000C047A" w:rsidRDefault="000C047A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в 2015 году – 1108845 рублей</w:t>
      </w:r>
    </w:p>
    <w:p w:rsidR="000C047A" w:rsidRDefault="000C047A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в 2016 году -1080127 рублей</w:t>
      </w:r>
    </w:p>
    <w:p w:rsidR="000C047A" w:rsidRDefault="000C047A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в 2017 году – 1080127 рублей</w:t>
      </w:r>
    </w:p>
    <w:p w:rsidR="000C047A" w:rsidRDefault="000C047A" w:rsidP="000934AB">
      <w:pPr>
        <w:ind w:left="636"/>
        <w:rPr>
          <w:sz w:val="28"/>
          <w:szCs w:val="28"/>
        </w:rPr>
      </w:pPr>
      <w:r>
        <w:rPr>
          <w:sz w:val="28"/>
          <w:szCs w:val="28"/>
        </w:rPr>
        <w:t>- приложение № 2 к подпрограмме «Создание условий для развития культуры» изложить в новой редакции согласно приложению 4 к настоящему постановлению.</w:t>
      </w:r>
    </w:p>
    <w:p w:rsidR="00C3602E" w:rsidRPr="00767BDF" w:rsidRDefault="00C3602E" w:rsidP="00767BDF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767BDF">
        <w:rPr>
          <w:sz w:val="28"/>
          <w:szCs w:val="28"/>
        </w:rPr>
        <w:t>Контроль за</w:t>
      </w:r>
      <w:proofErr w:type="gramEnd"/>
      <w:r w:rsidRPr="00767BD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3602E" w:rsidRDefault="00C3602E" w:rsidP="00C360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постановление в газете «Ведомости органов местного самоуправления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сельсовета», разместить на официальном сайте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</w:t>
      </w:r>
      <w:hyperlink r:id="rId6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kures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su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C3602E" w:rsidRDefault="00C3602E" w:rsidP="00C360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в </w:t>
      </w:r>
      <w:proofErr w:type="gramStart"/>
      <w:r>
        <w:rPr>
          <w:sz w:val="28"/>
          <w:szCs w:val="28"/>
        </w:rPr>
        <w:t>день, следующий за днём его официального опубликования и применяется</w:t>
      </w:r>
      <w:proofErr w:type="gramEnd"/>
      <w:r>
        <w:rPr>
          <w:sz w:val="28"/>
          <w:szCs w:val="28"/>
        </w:rPr>
        <w:t xml:space="preserve"> к правоотношениям, возникшим с 01.01.2015 года.</w:t>
      </w:r>
    </w:p>
    <w:p w:rsidR="00C3602E" w:rsidRDefault="00C3602E" w:rsidP="00C3602E">
      <w:pPr>
        <w:rPr>
          <w:sz w:val="28"/>
          <w:szCs w:val="28"/>
        </w:rPr>
      </w:pPr>
    </w:p>
    <w:p w:rsidR="00C3602E" w:rsidRDefault="00C3602E" w:rsidP="00C3602E">
      <w:pPr>
        <w:rPr>
          <w:sz w:val="28"/>
          <w:szCs w:val="28"/>
        </w:rPr>
      </w:pPr>
    </w:p>
    <w:p w:rsidR="00C3602E" w:rsidRDefault="00C3602E" w:rsidP="00C3602E">
      <w:pPr>
        <w:rPr>
          <w:sz w:val="28"/>
          <w:szCs w:val="28"/>
        </w:rPr>
      </w:pPr>
    </w:p>
    <w:p w:rsidR="00C3602E" w:rsidRDefault="00C3602E" w:rsidP="00C3602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C3602E" w:rsidRDefault="00C3602E" w:rsidP="00C3602E"/>
    <w:p w:rsidR="006105FB" w:rsidRDefault="006105FB"/>
    <w:sectPr w:rsidR="0061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1C8"/>
    <w:multiLevelType w:val="hybridMultilevel"/>
    <w:tmpl w:val="E178740A"/>
    <w:lvl w:ilvl="0" w:tplc="18BA0BEC">
      <w:start w:val="1"/>
      <w:numFmt w:val="decimal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F0"/>
    <w:rsid w:val="000934AB"/>
    <w:rsid w:val="000C047A"/>
    <w:rsid w:val="004E2B71"/>
    <w:rsid w:val="006105FB"/>
    <w:rsid w:val="0071696F"/>
    <w:rsid w:val="00767BDF"/>
    <w:rsid w:val="00A650AB"/>
    <w:rsid w:val="00B529AE"/>
    <w:rsid w:val="00B67500"/>
    <w:rsid w:val="00BC67F0"/>
    <w:rsid w:val="00C3602E"/>
    <w:rsid w:val="00CA36A9"/>
    <w:rsid w:val="00F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0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6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0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6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es.bdu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2015-05-07T01:52:00Z</cp:lastPrinted>
  <dcterms:created xsi:type="dcterms:W3CDTF">2015-05-06T07:11:00Z</dcterms:created>
  <dcterms:modified xsi:type="dcterms:W3CDTF">2015-05-07T01:58:00Z</dcterms:modified>
</cp:coreProperties>
</file>