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E0" w:rsidRDefault="00C072E0" w:rsidP="00C072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C072E0" w:rsidRDefault="00C072E0" w:rsidP="00C072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C072E0" w:rsidRDefault="00C072E0" w:rsidP="00C072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10264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C072E0" w:rsidRDefault="00C072E0" w:rsidP="00C072E0">
      <w:pPr>
        <w:rPr>
          <w:lang w:eastAsia="zh-CN"/>
        </w:rPr>
      </w:pPr>
    </w:p>
    <w:p w:rsidR="00C072E0" w:rsidRDefault="00C072E0" w:rsidP="00DB5511">
      <w:pPr>
        <w:shd w:val="clear" w:color="auto" w:fill="FFFFFF"/>
        <w:tabs>
          <w:tab w:val="left" w:pos="1397"/>
        </w:tabs>
        <w:spacing w:line="360" w:lineRule="auto"/>
        <w:ind w:firstLine="709"/>
        <w:jc w:val="center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5"/>
          <w:sz w:val="28"/>
          <w:szCs w:val="28"/>
        </w:rPr>
        <w:t>ПОСТАНОВЛЕНИЕ</w:t>
      </w:r>
    </w:p>
    <w:p w:rsidR="00C072E0" w:rsidRDefault="00DB5511" w:rsidP="00DB5511">
      <w:pPr>
        <w:shd w:val="clear" w:color="auto" w:fill="FFFFFF"/>
        <w:tabs>
          <w:tab w:val="left" w:pos="1397"/>
        </w:tabs>
        <w:spacing w:line="360" w:lineRule="auto"/>
        <w:jc w:val="center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31.08</w:t>
      </w:r>
      <w:r w:rsidR="00C072E0">
        <w:rPr>
          <w:rFonts w:ascii="Times New Roman" w:hAnsi="Times New Roman"/>
          <w:color w:val="000000"/>
          <w:spacing w:val="-15"/>
          <w:sz w:val="28"/>
          <w:szCs w:val="28"/>
        </w:rPr>
        <w:t xml:space="preserve">.2015                                            с.  </w:t>
      </w:r>
      <w:r w:rsidR="00410264">
        <w:rPr>
          <w:rFonts w:ascii="Times New Roman" w:hAnsi="Times New Roman"/>
          <w:color w:val="000000"/>
          <w:spacing w:val="-15"/>
          <w:sz w:val="28"/>
          <w:szCs w:val="28"/>
        </w:rPr>
        <w:t>Куреж</w:t>
      </w:r>
      <w:r w:rsidR="00C072E0">
        <w:rPr>
          <w:rFonts w:ascii="Times New Roman" w:hAnsi="Times New Roman"/>
          <w:color w:val="000000"/>
          <w:spacing w:val="-15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                        №  39/1</w:t>
      </w:r>
      <w:r w:rsidR="00C072E0">
        <w:rPr>
          <w:rFonts w:ascii="Times New Roman" w:hAnsi="Times New Roman"/>
          <w:color w:val="000000"/>
          <w:spacing w:val="-15"/>
          <w:sz w:val="28"/>
          <w:szCs w:val="28"/>
        </w:rPr>
        <w:t>-п</w:t>
      </w:r>
    </w:p>
    <w:p w:rsidR="00C072E0" w:rsidRDefault="00DB5511" w:rsidP="00C072E0">
      <w:pPr>
        <w:shd w:val="clear" w:color="auto" w:fill="FFFFFF"/>
        <w:spacing w:after="0" w:line="240" w:lineRule="auto"/>
        <w:ind w:right="382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установлении</w:t>
      </w:r>
      <w:r w:rsidR="00C072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Порядка формирования, ведения и утверждения ведомственных перечней муниципальных услуг (работ), оказываемых (выпол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няемых) муниципальным учреждение</w:t>
      </w:r>
      <w:r w:rsidR="00C072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 Администрации </w:t>
      </w:r>
      <w:r w:rsidR="0041026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Курежского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C072E0" w:rsidRDefault="00C072E0" w:rsidP="00C072E0">
      <w:pPr>
        <w:shd w:val="clear" w:color="auto" w:fill="FFFFFF"/>
        <w:spacing w:after="0" w:line="240" w:lineRule="auto"/>
        <w:ind w:right="382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72E0" w:rsidRDefault="00C072E0" w:rsidP="00C072E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муниципальных и муниципальных услуг и работ, формировании, ведении и утверждении ведомственных перечней муниципальных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муниципальных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Администрации </w:t>
      </w:r>
      <w:r w:rsidR="00410264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 Идринского района Красноярского края,</w:t>
      </w:r>
    </w:p>
    <w:p w:rsidR="00C072E0" w:rsidRDefault="00C072E0" w:rsidP="00C072E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C072E0" w:rsidRDefault="00C072E0" w:rsidP="00C072E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Администрации </w:t>
      </w:r>
      <w:r w:rsidR="00410264">
        <w:rPr>
          <w:rFonts w:ascii="Times New Roman" w:hAnsi="Times New Roman"/>
          <w:color w:val="000000"/>
          <w:sz w:val="28"/>
          <w:szCs w:val="28"/>
          <w:lang w:eastAsia="ru-RU"/>
        </w:rPr>
        <w:t>Курежского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Идринского района Красноярского края, согласно приложению.</w:t>
      </w:r>
    </w:p>
    <w:p w:rsidR="00C072E0" w:rsidRDefault="00C072E0" w:rsidP="00C072E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Органам исполнительной власти Администрации  </w:t>
      </w:r>
      <w:r w:rsidR="00410264">
        <w:rPr>
          <w:rFonts w:ascii="Times New Roman" w:hAnsi="Times New Roman"/>
          <w:color w:val="000000"/>
          <w:sz w:val="28"/>
          <w:szCs w:val="28"/>
          <w:lang w:eastAsia="ru-RU"/>
        </w:rPr>
        <w:t>Курежского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Идринского района Красноярского края, осуществляющим функции и полномочия учредителя муниципального бюджетного учреждения, а также главным распорядителям средств бюджета сельского поселения, в ведении которого находятся муниципальное бюджетное учреждения, в срок до 1 сентября 2015 года привести ведомственные перечни муниципальных услуг (работ), оказываемых (выполняемых)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муниципальными учреждениями в качестве основных видов деятельности, в соответствие с требованиями настоящего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постановления.</w:t>
      </w:r>
    </w:p>
    <w:p w:rsidR="00C072E0" w:rsidRDefault="00C072E0" w:rsidP="00C072E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Установить, что Порядок настоящего постановления применяются, начиная с формирования муниципальных заданий на оказание муниципальных услуг (выполнение работ) на 2016 год и плановый период 2017–2018 годов.</w:t>
      </w:r>
    </w:p>
    <w:p w:rsidR="00C072E0" w:rsidRDefault="00C072E0" w:rsidP="00C072E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информационных стендах и подлежит  опубликованию в газете «Ведомости органов местного самоуправления </w:t>
      </w:r>
      <w:r w:rsidR="00410264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сельсовета»</w:t>
      </w:r>
    </w:p>
    <w:p w:rsidR="00C072E0" w:rsidRDefault="00C072E0" w:rsidP="00C072E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</w:t>
      </w:r>
    </w:p>
    <w:p w:rsidR="00C072E0" w:rsidRDefault="00C072E0" w:rsidP="00C072E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2E0" w:rsidRDefault="00C072E0" w:rsidP="00C072E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072E0" w:rsidRDefault="00C072E0" w:rsidP="00C072E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777777"/>
          <w:sz w:val="28"/>
          <w:szCs w:val="28"/>
          <w:lang w:eastAsia="ru-RU"/>
        </w:rPr>
        <w:br/>
      </w:r>
    </w:p>
    <w:p w:rsidR="00C072E0" w:rsidRDefault="00DB5511" w:rsidP="00DB5511">
      <w:pPr>
        <w:tabs>
          <w:tab w:val="left" w:pos="5085"/>
          <w:tab w:val="left" w:pos="5895"/>
        </w:tabs>
        <w:spacing w:after="0"/>
        <w:ind w:right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Д.Н.Усенко</w:t>
      </w:r>
      <w:proofErr w:type="spellEnd"/>
    </w:p>
    <w:p w:rsidR="00C072E0" w:rsidRDefault="00C072E0" w:rsidP="00C072E0">
      <w:pPr>
        <w:ind w:right="2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72E0" w:rsidRDefault="00C072E0" w:rsidP="00C072E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9" w:hanging="127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Приложение</w:t>
      </w:r>
    </w:p>
    <w:p w:rsidR="00C072E0" w:rsidRDefault="00C072E0" w:rsidP="00C072E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072E0" w:rsidRDefault="00410264" w:rsidP="00C072E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Курежского</w:t>
      </w:r>
      <w:r w:rsidR="00C072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72E0" w:rsidRDefault="00DB5511" w:rsidP="00C072E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</w:p>
    <w:p w:rsidR="00C072E0" w:rsidRDefault="00DB5511" w:rsidP="00C072E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от 31.08.2015 № 39</w:t>
      </w:r>
      <w:bookmarkStart w:id="0" w:name="_GoBack"/>
      <w:bookmarkEnd w:id="0"/>
      <w:r w:rsidR="00C072E0">
        <w:rPr>
          <w:rFonts w:ascii="Times New Roman" w:hAnsi="Times New Roman"/>
          <w:sz w:val="28"/>
          <w:szCs w:val="28"/>
          <w:lang w:eastAsia="ru-RU"/>
        </w:rPr>
        <w:t>/1-п</w:t>
      </w:r>
    </w:p>
    <w:p w:rsidR="00C072E0" w:rsidRDefault="00C072E0" w:rsidP="00C072E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72E0" w:rsidRDefault="00C072E0" w:rsidP="00C072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Администрации </w:t>
      </w:r>
      <w:r w:rsidR="00410264">
        <w:rPr>
          <w:rFonts w:ascii="Times New Roman" w:hAnsi="Times New Roman"/>
          <w:b/>
          <w:sz w:val="28"/>
          <w:szCs w:val="28"/>
        </w:rPr>
        <w:t>Курежского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Идринского района Красноярского края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формирования, ведения и утверждения ведомственных перечней муниципальных услуг (работ), оказываемых (выполняемых) муниципальными учреждениями (далее – Порядок),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устанавливает общие требования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учреждениями Администрации </w:t>
      </w:r>
      <w:r w:rsidR="00410264">
        <w:rPr>
          <w:rFonts w:ascii="Times New Roman" w:hAnsi="Times New Roman"/>
          <w:sz w:val="28"/>
          <w:szCs w:val="28"/>
          <w:lang w:eastAsia="ru-RU"/>
        </w:rPr>
        <w:t>Курежского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(далее – ведомственные перечни муниципальных услуг (работ).</w:t>
      </w:r>
      <w:proofErr w:type="gramEnd"/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Ведомственные перечни муниципальных услуг (работ) формируются </w:t>
      </w:r>
      <w:r>
        <w:rPr>
          <w:rFonts w:ascii="Times New Roman" w:hAnsi="Times New Roman"/>
          <w:sz w:val="28"/>
          <w:szCs w:val="28"/>
          <w:lang w:eastAsia="ru-RU"/>
        </w:rPr>
        <w:br/>
        <w:t>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Ведомственные перечни муниципальных услуг (работ) формируются, ведутся и утверждаются органами исполнительной власти администрации </w:t>
      </w:r>
      <w:r w:rsidR="00410264">
        <w:rPr>
          <w:rFonts w:ascii="Times New Roman" w:hAnsi="Times New Roman"/>
          <w:sz w:val="28"/>
          <w:szCs w:val="28"/>
          <w:lang w:eastAsia="ru-RU"/>
        </w:rPr>
        <w:t>Курежского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Идринского района Красноярского края, осуществляющими функции и полномочия учредителя муниципальных бюджетных или автономных учреждений, а также главными распорядителями средств местного бюджета, в ведении которых находятся муниципальные казенные учреждения (далее – органы, осуществляющие функции и полномочия учредителя).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ведомственного перечня муниципальных услуг (работ) осуществляется посредством его утверждения органом, осуществляющим функции и полномочия учредителя, в новой редакции.</w:t>
      </w:r>
      <w:bookmarkStart w:id="1" w:name="Par3"/>
      <w:bookmarkEnd w:id="1"/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В ведомственные перечни муниципальных услуг (работ) включается </w:t>
      </w:r>
      <w:r>
        <w:rPr>
          <w:rFonts w:ascii="Times New Roman" w:hAnsi="Times New Roman"/>
          <w:sz w:val="28"/>
          <w:szCs w:val="28"/>
          <w:lang w:eastAsia="ru-RU"/>
        </w:rPr>
        <w:br/>
        <w:t>в отношении каждой муниципальной услуги (работы) следующая информация: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 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наименование органа, осуществляющего функции и полномочия учредителя;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код органа, осуществляющего функции и полномочия учредителя, </w:t>
      </w:r>
      <w:r>
        <w:rPr>
          <w:rFonts w:ascii="Times New Roman" w:hAnsi="Times New Roman"/>
          <w:sz w:val="28"/>
          <w:szCs w:val="28"/>
          <w:lang w:eastAsia="ru-RU"/>
        </w:rPr>
        <w:br/>
        <w:t>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– реестр участников бюджетного процесса);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наименование муниципального учреждения и его код </w:t>
      </w:r>
      <w:r>
        <w:rPr>
          <w:rFonts w:ascii="Times New Roman" w:hAnsi="Times New Roman"/>
          <w:sz w:val="28"/>
          <w:szCs w:val="28"/>
          <w:lang w:eastAsia="ru-RU"/>
        </w:rPr>
        <w:br/>
        <w:t>в соответствии с реестром участников бюджетного процесса;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содержание муниципальной услуги (работы);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условия (формы) оказания муниципальной услуги (выполнения работы);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вид деятельности муниципальной учреждения;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категории потребителей муниципальной услуги (работы);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наименования показателей, характеризующих качество и (или) объем муниципальной услуги (работы), с указанием единицы измерения данных показателей;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указание на бесплатность или платность муниципальной услуги (работы);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11) реквизиты нормативных правовых актов, являющихся основанием </w:t>
      </w:r>
      <w:r>
        <w:rPr>
          <w:rFonts w:ascii="Times New Roman" w:hAnsi="Times New Roman"/>
          <w:sz w:val="28"/>
          <w:szCs w:val="28"/>
          <w:lang w:eastAsia="ru-RU"/>
        </w:rPr>
        <w:br/>
        <w:t>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Информация, сформированная по каждой муниципальной услуге (работе) в соответствии с пунктом 4 Порядка, образует реестровую запись.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Каждой реестровой записи присваивается уникальный номер.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Порядок формирования информации и документов для включения </w:t>
      </w:r>
      <w:r>
        <w:rPr>
          <w:rFonts w:ascii="Times New Roman" w:hAnsi="Times New Roman"/>
          <w:sz w:val="28"/>
          <w:szCs w:val="28"/>
          <w:lang w:eastAsia="ru-RU"/>
        </w:rPr>
        <w:br/>
        <w:t>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C072E0" w:rsidRDefault="00C072E0" w:rsidP="00C07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Ведомственные перечни муниципальных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C072E0" w:rsidRDefault="00C072E0" w:rsidP="00C072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072E0" w:rsidRDefault="00C072E0" w:rsidP="00C072E0"/>
    <w:p w:rsidR="00C072E0" w:rsidRDefault="00C072E0" w:rsidP="00C072E0">
      <w:pPr>
        <w:shd w:val="clear" w:color="auto" w:fill="FFFFFF"/>
        <w:spacing w:before="100" w:beforeAutospacing="1" w:after="75" w:line="36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4A65FE" w:rsidRDefault="004A65FE"/>
    <w:sectPr w:rsidR="004A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70"/>
    <w:rsid w:val="00410264"/>
    <w:rsid w:val="004A65FE"/>
    <w:rsid w:val="00566470"/>
    <w:rsid w:val="00C072E0"/>
    <w:rsid w:val="00D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E0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2E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E0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2015-12-09T06:22:00Z</dcterms:created>
  <dcterms:modified xsi:type="dcterms:W3CDTF">2015-12-14T02:37:00Z</dcterms:modified>
</cp:coreProperties>
</file>