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DB" w:rsidRDefault="005943DB" w:rsidP="005943DB">
      <w:pPr>
        <w:jc w:val="center"/>
        <w:rPr>
          <w:sz w:val="28"/>
          <w:szCs w:val="28"/>
        </w:rPr>
      </w:pPr>
    </w:p>
    <w:p w:rsidR="005943DB" w:rsidRDefault="005943DB" w:rsidP="005943D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КРАСНОЯРСКИЙ КРАЙ</w:t>
      </w:r>
    </w:p>
    <w:p w:rsidR="005943DB" w:rsidRDefault="005943DB" w:rsidP="005943DB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5943DB" w:rsidRDefault="005943DB" w:rsidP="005943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5943DB" w:rsidRDefault="005943DB" w:rsidP="005943DB">
      <w:pPr>
        <w:jc w:val="center"/>
        <w:rPr>
          <w:sz w:val="28"/>
          <w:szCs w:val="28"/>
        </w:rPr>
      </w:pPr>
    </w:p>
    <w:p w:rsidR="005943DB" w:rsidRDefault="005943DB" w:rsidP="005943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43DB" w:rsidRDefault="005943DB" w:rsidP="005943DB">
      <w:pPr>
        <w:jc w:val="center"/>
        <w:rPr>
          <w:sz w:val="32"/>
          <w:szCs w:val="32"/>
        </w:rPr>
      </w:pPr>
    </w:p>
    <w:p w:rsidR="005943DB" w:rsidRDefault="005943DB" w:rsidP="005943DB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21. 12.  2016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                                     № 55-  п</w:t>
      </w:r>
    </w:p>
    <w:p w:rsidR="005943DB" w:rsidRDefault="005943DB" w:rsidP="005943D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Курежского сельсовета от 11.05.2012г. № 55-п «Об утверждении Примерного положения об оплате труда работников бюджетных и казенных учреждений культуры</w:t>
      </w: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Трудовым кодексом Российской Федерации</w:t>
      </w:r>
      <w:r w:rsidR="00643BB8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Красноярского края от 29.10.2009 № 9-3864 « О новых системах оплаты труда работников краевых государственных бюджетных и казенных учреждений», решением районного Совета депутатов от 16.06.2011 № ВН-85-</w:t>
      </w:r>
      <w:r w:rsidR="00643BB8">
        <w:rPr>
          <w:sz w:val="28"/>
          <w:szCs w:val="28"/>
        </w:rPr>
        <w:t xml:space="preserve">р </w:t>
      </w:r>
      <w:r>
        <w:rPr>
          <w:sz w:val="28"/>
          <w:szCs w:val="28"/>
        </w:rPr>
        <w:t>«Об установлении новой системы оплаты труда работников муниципальных бюджетных и казенных учреждений Идринского района со статьями Устава Курежского сельсовета  ПОСТАНОВЛЯЮ:</w:t>
      </w:r>
      <w:proofErr w:type="gramEnd"/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в постановление администрации Курежского сельсовета от 11.05.2012 № 55-п « Об утверждении Примерного положения об оплате труда работников бюджетных и казенных учрежден</w:t>
      </w:r>
      <w:r w:rsidR="00D13C06">
        <w:rPr>
          <w:sz w:val="28"/>
          <w:szCs w:val="28"/>
        </w:rPr>
        <w:t>ий культуры» следующие дополнение</w:t>
      </w:r>
      <w:r>
        <w:rPr>
          <w:sz w:val="28"/>
          <w:szCs w:val="28"/>
        </w:rPr>
        <w:t>:</w:t>
      </w:r>
    </w:p>
    <w:p w:rsidR="00D13C06" w:rsidRDefault="00D13C06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постановление приложением № 5</w:t>
      </w:r>
    </w:p>
    <w:p w:rsidR="00D13C06" w:rsidRDefault="00D13C06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должностных окладов руководителей учреждений, учитываемых при определении объёма средств на выплаты стимулирующего характера руководителям учреждений, в год».</w:t>
      </w:r>
    </w:p>
    <w:p w:rsidR="005A3343" w:rsidRDefault="005A3343" w:rsidP="005943D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5A3343" w:rsidTr="005A3343">
        <w:tc>
          <w:tcPr>
            <w:tcW w:w="1101" w:type="dxa"/>
          </w:tcPr>
          <w:p w:rsidR="005A3343" w:rsidRDefault="005A3343" w:rsidP="00594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5A3343" w:rsidRDefault="005A3343" w:rsidP="00594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клубного типа</w:t>
            </w:r>
          </w:p>
        </w:tc>
        <w:tc>
          <w:tcPr>
            <w:tcW w:w="2092" w:type="dxa"/>
          </w:tcPr>
          <w:p w:rsidR="005A3343" w:rsidRDefault="005A3343" w:rsidP="00594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:rsidR="005A3343" w:rsidRDefault="005A3343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Примерном положении об оплате труда работников бюджетных и казенных учреждений культуры: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«3663»заменить цифрами «4029»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«4937»заменить цифрами «5431»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«6446»заменить цифрами «7091»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«2551»заменить цифрами «2806»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пункте 2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«2597»заменить цифрами «2857»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«2739»заменить цифрами «3013»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«2881»заменить цифрами «3170»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«3167»заменить цифрами «3484»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«3480»заменить цифрами «3828»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цифры «4392»заменить цифрами «4831»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«4961»заменить цифрами «5457»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«3820»заменить цифрами «4202»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цифры «4592»заменить цифрами «5051</w:t>
      </w:r>
      <w:r w:rsidR="005943DB">
        <w:rPr>
          <w:sz w:val="28"/>
          <w:szCs w:val="28"/>
        </w:rPr>
        <w:t>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в п.3.: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цифры «2881»заменить цифрами «3170</w:t>
      </w:r>
      <w:r w:rsidR="005943DB">
        <w:rPr>
          <w:sz w:val="28"/>
          <w:szCs w:val="28"/>
        </w:rPr>
        <w:t>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в п.4.: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«2231»заменить цифрами «2454</w:t>
      </w:r>
      <w:r w:rsidR="005943DB">
        <w:rPr>
          <w:sz w:val="28"/>
          <w:szCs w:val="28"/>
        </w:rPr>
        <w:t>»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«2338»заменить цифрами «2572</w:t>
      </w:r>
      <w:r w:rsidR="005943DB">
        <w:rPr>
          <w:sz w:val="28"/>
          <w:szCs w:val="28"/>
        </w:rPr>
        <w:t>»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«2597»заменить цифрами «2857</w:t>
      </w:r>
      <w:r w:rsidR="005943DB">
        <w:rPr>
          <w:sz w:val="28"/>
          <w:szCs w:val="28"/>
        </w:rPr>
        <w:t>»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«3167</w:t>
      </w:r>
      <w:r w:rsidR="005943DB">
        <w:rPr>
          <w:sz w:val="28"/>
          <w:szCs w:val="28"/>
        </w:rPr>
        <w:t>»з</w:t>
      </w:r>
      <w:r>
        <w:rPr>
          <w:sz w:val="28"/>
          <w:szCs w:val="28"/>
        </w:rPr>
        <w:t>аменить цифрами «3484</w:t>
      </w:r>
      <w:r w:rsidR="005943DB">
        <w:rPr>
          <w:sz w:val="28"/>
          <w:szCs w:val="28"/>
        </w:rPr>
        <w:t>»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«3480»заменить цифрами «3828</w:t>
      </w:r>
      <w:r w:rsidR="005943DB">
        <w:rPr>
          <w:sz w:val="28"/>
          <w:szCs w:val="28"/>
        </w:rPr>
        <w:t>»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«4193»заменить цифрами «4612</w:t>
      </w:r>
      <w:r w:rsidR="005943DB">
        <w:rPr>
          <w:sz w:val="28"/>
          <w:szCs w:val="28"/>
        </w:rPr>
        <w:t>»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в п.5.: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«6446»заменить цифрами «7091</w:t>
      </w:r>
      <w:r w:rsidR="005943DB">
        <w:rPr>
          <w:sz w:val="28"/>
          <w:szCs w:val="28"/>
        </w:rPr>
        <w:t>»</w:t>
      </w: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5943DB">
        <w:rPr>
          <w:sz w:val="28"/>
          <w:szCs w:val="28"/>
        </w:rPr>
        <w:t xml:space="preserve">. </w:t>
      </w:r>
      <w:proofErr w:type="gramStart"/>
      <w:r w:rsidR="005943DB">
        <w:rPr>
          <w:sz w:val="28"/>
          <w:szCs w:val="28"/>
        </w:rPr>
        <w:t>Контроль за</w:t>
      </w:r>
      <w:proofErr w:type="gramEnd"/>
      <w:r w:rsidR="005943DB">
        <w:rPr>
          <w:sz w:val="28"/>
          <w:szCs w:val="28"/>
        </w:rPr>
        <w:t xml:space="preserve"> выполнением постановления оставляю за собой.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5943DB">
        <w:rPr>
          <w:sz w:val="28"/>
          <w:szCs w:val="28"/>
        </w:rPr>
        <w:t>. Постановление подлежит опубликованию в газете «Ведомости органов местного самоуправления Курежского сельсовета», размещено на официальном сайте муниципального образования Курежский сельсовет (</w:t>
      </w:r>
      <w:hyperlink r:id="rId5" w:history="1">
        <w:r w:rsidR="005943DB">
          <w:rPr>
            <w:rStyle w:val="a3"/>
            <w:sz w:val="28"/>
            <w:szCs w:val="28"/>
            <w:lang w:val="en-US"/>
          </w:rPr>
          <w:t>http</w:t>
        </w:r>
        <w:r w:rsidR="005943DB">
          <w:rPr>
            <w:rStyle w:val="a3"/>
            <w:sz w:val="28"/>
            <w:szCs w:val="28"/>
          </w:rPr>
          <w:t>://</w:t>
        </w:r>
        <w:proofErr w:type="spellStart"/>
        <w:r w:rsidR="005943DB">
          <w:rPr>
            <w:rStyle w:val="a3"/>
            <w:sz w:val="28"/>
            <w:szCs w:val="28"/>
            <w:lang w:val="en-US"/>
          </w:rPr>
          <w:t>bdu</w:t>
        </w:r>
        <w:proofErr w:type="spellEnd"/>
        <w:r w:rsidR="005943DB">
          <w:rPr>
            <w:rStyle w:val="a3"/>
            <w:sz w:val="28"/>
            <w:szCs w:val="28"/>
          </w:rPr>
          <w:t>.</w:t>
        </w:r>
        <w:proofErr w:type="spellStart"/>
        <w:r w:rsidR="005943DB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 w:rsidR="005943DB">
        <w:rPr>
          <w:sz w:val="28"/>
          <w:szCs w:val="28"/>
        </w:rPr>
        <w:t>)</w:t>
      </w:r>
    </w:p>
    <w:p w:rsidR="005943DB" w:rsidRDefault="00643BB8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5943DB">
        <w:rPr>
          <w:sz w:val="28"/>
          <w:szCs w:val="28"/>
        </w:rPr>
        <w:t xml:space="preserve">. Постановление вступает в силу в </w:t>
      </w:r>
      <w:proofErr w:type="gramStart"/>
      <w:r w:rsidR="005943DB">
        <w:rPr>
          <w:sz w:val="28"/>
          <w:szCs w:val="28"/>
        </w:rPr>
        <w:t>день, следующий за днём его официального опубликования и применяетс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 правоотношениям с 01 января 2017</w:t>
      </w:r>
      <w:r w:rsidR="005943DB">
        <w:rPr>
          <w:sz w:val="28"/>
          <w:szCs w:val="28"/>
        </w:rPr>
        <w:t xml:space="preserve"> года.</w:t>
      </w: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</w:t>
      </w:r>
      <w:r w:rsidR="00643BB8">
        <w:rPr>
          <w:sz w:val="28"/>
          <w:szCs w:val="28"/>
        </w:rPr>
        <w:t xml:space="preserve">                    Д.Н. Усенко</w:t>
      </w: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>
      <w:pPr>
        <w:jc w:val="both"/>
        <w:rPr>
          <w:sz w:val="28"/>
          <w:szCs w:val="28"/>
        </w:rPr>
      </w:pPr>
    </w:p>
    <w:p w:rsidR="005943DB" w:rsidRDefault="005943DB" w:rsidP="005943DB"/>
    <w:p w:rsidR="005D2E6F" w:rsidRDefault="005D2E6F"/>
    <w:sectPr w:rsidR="005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80"/>
    <w:rsid w:val="005943DB"/>
    <w:rsid w:val="005A3343"/>
    <w:rsid w:val="005D2E6F"/>
    <w:rsid w:val="00643BB8"/>
    <w:rsid w:val="00826A80"/>
    <w:rsid w:val="008312A0"/>
    <w:rsid w:val="00D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3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43DB"/>
    <w:rPr>
      <w:color w:val="0000FF" w:themeColor="hyperlink"/>
      <w:u w:val="single"/>
    </w:rPr>
  </w:style>
  <w:style w:type="table" w:styleId="a4">
    <w:name w:val="Table Grid"/>
    <w:basedOn w:val="a1"/>
    <w:rsid w:val="005A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3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43DB"/>
    <w:rPr>
      <w:color w:val="0000FF" w:themeColor="hyperlink"/>
      <w:u w:val="single"/>
    </w:rPr>
  </w:style>
  <w:style w:type="table" w:styleId="a4">
    <w:name w:val="Table Grid"/>
    <w:basedOn w:val="a1"/>
    <w:rsid w:val="005A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2016-12-27T06:43:00Z</cp:lastPrinted>
  <dcterms:created xsi:type="dcterms:W3CDTF">2016-12-22T05:50:00Z</dcterms:created>
  <dcterms:modified xsi:type="dcterms:W3CDTF">2016-12-27T06:44:00Z</dcterms:modified>
</cp:coreProperties>
</file>