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6F" w:rsidRDefault="00A2436F" w:rsidP="00A2436F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A2436F" w:rsidRPr="001037DA" w:rsidRDefault="00A2436F" w:rsidP="001037DA">
      <w:pPr>
        <w:pStyle w:val="a3"/>
        <w:tabs>
          <w:tab w:val="left" w:pos="4515"/>
          <w:tab w:val="center" w:pos="5103"/>
        </w:tabs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2436F" w:rsidRDefault="00A2436F" w:rsidP="00A2436F">
      <w:pPr>
        <w:pStyle w:val="a3"/>
        <w:ind w:right="-1" w:firstLine="567"/>
        <w:jc w:val="both"/>
        <w:rPr>
          <w:color w:val="000000"/>
          <w:szCs w:val="28"/>
        </w:rPr>
      </w:pPr>
    </w:p>
    <w:p w:rsidR="00A2436F" w:rsidRDefault="00A2436F" w:rsidP="00A2436F">
      <w:pPr>
        <w:pStyle w:val="a3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РОССИЙСКАЯ ФЕДЕРАЦИЯ</w:t>
      </w:r>
    </w:p>
    <w:p w:rsidR="00A2436F" w:rsidRDefault="00A2436F" w:rsidP="00A2436F">
      <w:pPr>
        <w:pStyle w:val="a3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КРАСНОЯРСКИЙ КРАЙ</w:t>
      </w:r>
    </w:p>
    <w:p w:rsidR="00A2436F" w:rsidRDefault="00A2436F" w:rsidP="00A2436F">
      <w:pPr>
        <w:pStyle w:val="a3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ИДРИНСКИЙ РАЙОН</w:t>
      </w:r>
    </w:p>
    <w:p w:rsidR="00A2436F" w:rsidRDefault="00A2436F" w:rsidP="00A2436F">
      <w:pPr>
        <w:pStyle w:val="a3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КУРЕЖСКИЙ СЕЛЬСКИЙ СОВЕТ ДЕПУТАТОВ</w:t>
      </w:r>
    </w:p>
    <w:p w:rsidR="00A2436F" w:rsidRDefault="00A2436F" w:rsidP="00A2436F">
      <w:pPr>
        <w:pStyle w:val="a3"/>
        <w:ind w:right="-1" w:firstLine="567"/>
        <w:rPr>
          <w:bCs/>
          <w:kern w:val="32"/>
          <w:szCs w:val="28"/>
        </w:rPr>
      </w:pPr>
    </w:p>
    <w:p w:rsidR="00A2436F" w:rsidRDefault="00A2436F" w:rsidP="00A2436F">
      <w:pPr>
        <w:pStyle w:val="a3"/>
        <w:ind w:right="-1" w:firstLine="567"/>
        <w:rPr>
          <w:bCs/>
          <w:kern w:val="32"/>
          <w:szCs w:val="28"/>
        </w:rPr>
      </w:pPr>
    </w:p>
    <w:p w:rsidR="00A2436F" w:rsidRDefault="00A2436F" w:rsidP="00A2436F">
      <w:pPr>
        <w:ind w:right="-1" w:firstLine="567"/>
        <w:jc w:val="center"/>
        <w:rPr>
          <w:bCs/>
          <w:kern w:val="32"/>
        </w:rPr>
      </w:pPr>
      <w:r>
        <w:rPr>
          <w:bCs/>
          <w:kern w:val="32"/>
        </w:rPr>
        <w:t>РЕШЕНИЕ</w:t>
      </w:r>
    </w:p>
    <w:p w:rsidR="00A2436F" w:rsidRDefault="001037DA" w:rsidP="001037DA">
      <w:pPr>
        <w:pStyle w:val="1"/>
        <w:numPr>
          <w:ilvl w:val="0"/>
          <w:numId w:val="3"/>
        </w:numPr>
        <w:ind w:right="-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00.</w:t>
      </w:r>
      <w:r w:rsidR="00A2436F">
        <w:rPr>
          <w:rFonts w:ascii="Times New Roman" w:hAnsi="Times New Roman"/>
          <w:b w:val="0"/>
          <w:sz w:val="28"/>
          <w:szCs w:val="28"/>
        </w:rPr>
        <w:t xml:space="preserve">2017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/>
          <w:b w:val="0"/>
          <w:sz w:val="28"/>
          <w:szCs w:val="28"/>
        </w:rPr>
        <w:t>уреж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№ 00</w:t>
      </w:r>
    </w:p>
    <w:p w:rsidR="00A2436F" w:rsidRDefault="00A2436F" w:rsidP="00A2436F">
      <w:pPr>
        <w:ind w:firstLine="567"/>
        <w:jc w:val="both"/>
        <w:rPr>
          <w:bCs/>
          <w:kern w:val="32"/>
        </w:rPr>
      </w:pPr>
    </w:p>
    <w:p w:rsidR="00A2436F" w:rsidRDefault="00A2436F" w:rsidP="00A2436F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 в Устав</w:t>
      </w:r>
    </w:p>
    <w:p w:rsidR="00A2436F" w:rsidRDefault="00A2436F" w:rsidP="00A2436F">
      <w:pPr>
        <w:ind w:firstLine="567"/>
        <w:jc w:val="both"/>
      </w:pPr>
    </w:p>
    <w:p w:rsidR="00A2436F" w:rsidRDefault="00A2436F" w:rsidP="00A2436F">
      <w:pPr>
        <w:autoSpaceDE w:val="0"/>
        <w:autoSpaceDN w:val="0"/>
        <w:adjustRightInd w:val="0"/>
        <w:ind w:firstLine="567"/>
        <w:jc w:val="both"/>
        <w:rPr>
          <w:bCs/>
          <w:kern w:val="32"/>
        </w:rPr>
      </w:pPr>
      <w:proofErr w:type="gramStart"/>
      <w:r>
        <w:rPr>
          <w:bCs/>
          <w:kern w:val="32"/>
        </w:rPr>
        <w:t xml:space="preserve">В целях приведения Устава </w:t>
      </w:r>
      <w:r>
        <w:t>Курежского сельсовета Идринского района Красноярского края</w:t>
      </w:r>
      <w:r>
        <w:rPr>
          <w:bCs/>
          <w:kern w:val="32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Theme="minorHAnsi"/>
          <w:bCs/>
          <w:lang w:eastAsia="en-US"/>
        </w:rPr>
        <w:t>Закона Красноярского края от 15.10.2015 № 9-3724 «О закреплении вопросов местного значения за сельскими поселениями Красноярского края»,</w:t>
      </w:r>
      <w:r w:rsidR="006320A0">
        <w:rPr>
          <w:bCs/>
          <w:kern w:val="32"/>
        </w:rPr>
        <w:t xml:space="preserve"> руководствуясь статьями </w:t>
      </w:r>
      <w:r>
        <w:rPr>
          <w:bCs/>
          <w:kern w:val="32"/>
        </w:rPr>
        <w:t xml:space="preserve"> Устава </w:t>
      </w:r>
      <w:r>
        <w:t>Курежского сельсовета Идринского района Красноярского края</w:t>
      </w:r>
      <w:r>
        <w:rPr>
          <w:bCs/>
          <w:kern w:val="32"/>
        </w:rPr>
        <w:t xml:space="preserve">, </w:t>
      </w:r>
      <w:r>
        <w:t xml:space="preserve">Курежского </w:t>
      </w:r>
      <w:r>
        <w:rPr>
          <w:bCs/>
          <w:kern w:val="32"/>
        </w:rPr>
        <w:t xml:space="preserve">сельский Совет депутатов </w:t>
      </w:r>
      <w:proofErr w:type="gramEnd"/>
    </w:p>
    <w:p w:rsidR="00A2436F" w:rsidRDefault="00A2436F" w:rsidP="00A2436F">
      <w:pPr>
        <w:ind w:firstLine="567"/>
        <w:jc w:val="both"/>
        <w:rPr>
          <w:bCs/>
          <w:kern w:val="32"/>
        </w:rPr>
      </w:pPr>
      <w:r>
        <w:rPr>
          <w:bCs/>
          <w:kern w:val="32"/>
        </w:rPr>
        <w:t>РЕШИЛ:</w:t>
      </w:r>
    </w:p>
    <w:p w:rsidR="00A2436F" w:rsidRDefault="00A2436F" w:rsidP="00A2436F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kern w:val="32"/>
        </w:rPr>
      </w:pPr>
      <w:r>
        <w:rPr>
          <w:bCs/>
          <w:kern w:val="32"/>
        </w:rPr>
        <w:t xml:space="preserve">Внести в Устав </w:t>
      </w:r>
      <w:r>
        <w:t>Курежского сельсовета Идринского района Красноярского края</w:t>
      </w:r>
      <w:r>
        <w:rPr>
          <w:bCs/>
          <w:kern w:val="32"/>
        </w:rPr>
        <w:t xml:space="preserve"> следующие изменения:</w:t>
      </w:r>
    </w:p>
    <w:p w:rsidR="0090274D" w:rsidRPr="0090274D" w:rsidRDefault="0090274D" w:rsidP="0090274D">
      <w:pPr>
        <w:ind w:left="567"/>
        <w:jc w:val="both"/>
        <w:rPr>
          <w:b/>
          <w:bCs/>
          <w:kern w:val="32"/>
        </w:rPr>
      </w:pPr>
      <w:r w:rsidRPr="0090274D">
        <w:rPr>
          <w:b/>
          <w:bCs/>
          <w:kern w:val="32"/>
        </w:rPr>
        <w:t>1.1.</w:t>
      </w:r>
      <w:bookmarkStart w:id="0" w:name="_GoBack"/>
      <w:bookmarkEnd w:id="0"/>
    </w:p>
    <w:p w:rsidR="00A2436F" w:rsidRPr="0090274D" w:rsidRDefault="00A2436F" w:rsidP="0090274D">
      <w:pPr>
        <w:pStyle w:val="a5"/>
        <w:numPr>
          <w:ilvl w:val="1"/>
          <w:numId w:val="1"/>
        </w:numPr>
        <w:tabs>
          <w:tab w:val="left" w:pos="1134"/>
          <w:tab w:val="left" w:pos="1276"/>
        </w:tabs>
        <w:ind w:hanging="153"/>
        <w:jc w:val="both"/>
        <w:rPr>
          <w:b/>
          <w:bCs/>
          <w:kern w:val="32"/>
        </w:rPr>
      </w:pPr>
      <w:r w:rsidRPr="0090274D">
        <w:rPr>
          <w:b/>
          <w:bCs/>
          <w:kern w:val="32"/>
        </w:rPr>
        <w:t>пункт 1 статьи 6.1 дополнить подпунктом 14 следующего содержания:</w:t>
      </w:r>
    </w:p>
    <w:p w:rsidR="00A2436F" w:rsidRDefault="00A2436F" w:rsidP="00A2436F">
      <w:pPr>
        <w:pStyle w:val="a5"/>
        <w:tabs>
          <w:tab w:val="left" w:pos="1134"/>
          <w:tab w:val="left" w:pos="1276"/>
        </w:tabs>
        <w:ind w:left="0" w:firstLine="567"/>
        <w:jc w:val="both"/>
        <w:rPr>
          <w:bCs/>
          <w:kern w:val="32"/>
        </w:rPr>
      </w:pPr>
      <w:r>
        <w:rPr>
          <w:bCs/>
          <w:kern w:val="32"/>
        </w:rPr>
        <w:t>«</w:t>
      </w:r>
      <w:r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>
        <w:t>.</w:t>
      </w:r>
      <w:r>
        <w:rPr>
          <w:bCs/>
          <w:kern w:val="32"/>
        </w:rPr>
        <w:t>»</w:t>
      </w:r>
      <w:proofErr w:type="gramEnd"/>
      <w:r>
        <w:rPr>
          <w:bCs/>
          <w:kern w:val="32"/>
        </w:rPr>
        <w:t>;</w:t>
      </w:r>
    </w:p>
    <w:p w:rsidR="00A2436F" w:rsidRDefault="00A2436F" w:rsidP="0090274D">
      <w:pPr>
        <w:pStyle w:val="a5"/>
        <w:numPr>
          <w:ilvl w:val="1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>в статье 11:</w:t>
      </w:r>
    </w:p>
    <w:p w:rsidR="00A2436F" w:rsidRDefault="00A2436F" w:rsidP="00A2436F">
      <w:pPr>
        <w:pStyle w:val="a5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 xml:space="preserve">- пункт 1 дополнить словами </w:t>
      </w:r>
      <w:r>
        <w:rPr>
          <w:bCs/>
          <w:kern w:val="32"/>
        </w:rPr>
        <w:t>«Глава сельсовета исполняет свои полномочия на постоянной основе»;</w:t>
      </w:r>
    </w:p>
    <w:p w:rsidR="00A2436F" w:rsidRDefault="00A2436F" w:rsidP="00A2436F">
      <w:pPr>
        <w:pStyle w:val="a5"/>
        <w:tabs>
          <w:tab w:val="left" w:pos="1134"/>
          <w:tab w:val="left" w:pos="1276"/>
        </w:tabs>
        <w:ind w:left="0" w:firstLine="567"/>
        <w:jc w:val="both"/>
        <w:rPr>
          <w:bCs/>
          <w:kern w:val="32"/>
        </w:rPr>
      </w:pPr>
      <w:r>
        <w:rPr>
          <w:b/>
          <w:bCs/>
          <w:kern w:val="32"/>
        </w:rPr>
        <w:t xml:space="preserve">- пункт 3 дополнить предложением следующего содержания </w:t>
      </w:r>
      <w:r>
        <w:rPr>
          <w:bCs/>
          <w:kern w:val="32"/>
        </w:rPr>
        <w:t>«Глава сельсовета исполняет полномочия председателя сельского Совета депутатов</w:t>
      </w:r>
      <w:proofErr w:type="gramStart"/>
      <w:r>
        <w:rPr>
          <w:bCs/>
          <w:kern w:val="32"/>
        </w:rPr>
        <w:t>.»;</w:t>
      </w:r>
      <w:proofErr w:type="gramEnd"/>
    </w:p>
    <w:p w:rsidR="00A2436F" w:rsidRDefault="00A2436F" w:rsidP="00A2436F">
      <w:pPr>
        <w:pStyle w:val="a5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>- пункт 6 изложить в следующей редакции:</w:t>
      </w:r>
    </w:p>
    <w:p w:rsidR="00A2436F" w:rsidRDefault="00A2436F" w:rsidP="00A2436F">
      <w:pPr>
        <w:pStyle w:val="a5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Cs/>
          <w:kern w:val="32"/>
        </w:rPr>
        <w:t xml:space="preserve">«6. </w:t>
      </w:r>
      <w:r>
        <w:t xml:space="preserve">Главой сельсовета может быть избран гражданин Российской Федерации, достигший на день голосования 21 года, обладающий избирательным правом в соответствии с федеральными гарантиями избирательных прав граждан. Иностранный гражданин может быть избран главой поселения в случае, если такая возможность предусмотрена </w:t>
      </w:r>
      <w:r>
        <w:lastRenderedPageBreak/>
        <w:t>международным договором Российской Федерации с соответствующим иностранным государством</w:t>
      </w:r>
      <w:proofErr w:type="gramStart"/>
      <w:r>
        <w:t>.</w:t>
      </w:r>
      <w:r>
        <w:rPr>
          <w:bCs/>
          <w:kern w:val="32"/>
        </w:rPr>
        <w:t>»;</w:t>
      </w:r>
      <w:proofErr w:type="gramEnd"/>
    </w:p>
    <w:p w:rsidR="00A2436F" w:rsidRDefault="00A2436F" w:rsidP="00A2436F">
      <w:pPr>
        <w:pStyle w:val="a5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>- пункт 11 изложить в следующей редакции:</w:t>
      </w:r>
    </w:p>
    <w:p w:rsidR="00A2436F" w:rsidRDefault="00A2436F" w:rsidP="00A2436F">
      <w:pPr>
        <w:pStyle w:val="a5"/>
        <w:tabs>
          <w:tab w:val="left" w:pos="1134"/>
          <w:tab w:val="left" w:pos="1276"/>
        </w:tabs>
        <w:ind w:left="0" w:firstLine="567"/>
        <w:jc w:val="both"/>
        <w:rPr>
          <w:bCs/>
          <w:kern w:val="32"/>
        </w:rPr>
      </w:pPr>
      <w:r>
        <w:rPr>
          <w:bCs/>
          <w:kern w:val="32"/>
        </w:rPr>
        <w:t xml:space="preserve">«11. </w:t>
      </w:r>
      <w:proofErr w:type="gramStart"/>
      <w:r>
        <w:rPr>
          <w:rFonts w:eastAsiaTheme="minorHAnsi"/>
          <w:bCs/>
          <w:lang w:eastAsia="en-US"/>
        </w:rPr>
        <w:t>Глава сельсовета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>
        <w:rPr>
          <w:rFonts w:eastAsiaTheme="minorHAnsi"/>
          <w:bCs/>
          <w:lang w:eastAsia="en-US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eastAsiaTheme="minorHAnsi"/>
          <w:bCs/>
          <w:lang w:eastAsia="en-US"/>
        </w:rPr>
        <w:t>.</w:t>
      </w:r>
      <w:r>
        <w:rPr>
          <w:bCs/>
          <w:kern w:val="32"/>
        </w:rPr>
        <w:t>»</w:t>
      </w:r>
      <w:proofErr w:type="gramEnd"/>
      <w:r>
        <w:rPr>
          <w:bCs/>
          <w:kern w:val="32"/>
        </w:rPr>
        <w:t>;</w:t>
      </w:r>
    </w:p>
    <w:p w:rsidR="00A2436F" w:rsidRDefault="00A2436F" w:rsidP="0090274D">
      <w:pPr>
        <w:pStyle w:val="a5"/>
        <w:numPr>
          <w:ilvl w:val="1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 xml:space="preserve">в пункте 13 статьи 12 слова </w:t>
      </w:r>
      <w:r>
        <w:rPr>
          <w:bCs/>
          <w:kern w:val="32"/>
        </w:rPr>
        <w:t>«переподготовку и повышение квалификации»</w:t>
      </w:r>
      <w:r>
        <w:rPr>
          <w:b/>
          <w:bCs/>
          <w:kern w:val="32"/>
        </w:rPr>
        <w:t xml:space="preserve"> заменить словами </w:t>
      </w:r>
      <w:r>
        <w:rPr>
          <w:bCs/>
          <w:kern w:val="32"/>
        </w:rPr>
        <w:t>«</w:t>
      </w:r>
      <w:r>
        <w:rPr>
          <w:rFonts w:eastAsiaTheme="minorHAnsi"/>
          <w:bCs/>
          <w:lang w:eastAsia="en-US"/>
        </w:rPr>
        <w:t>профессиональное образование и дополнительное профессиональное образование</w:t>
      </w:r>
      <w:r>
        <w:rPr>
          <w:bCs/>
          <w:kern w:val="32"/>
        </w:rPr>
        <w:t>»;</w:t>
      </w:r>
    </w:p>
    <w:p w:rsidR="00A2436F" w:rsidRDefault="00A2436F" w:rsidP="0090274D">
      <w:pPr>
        <w:pStyle w:val="a5"/>
        <w:numPr>
          <w:ilvl w:val="1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>пункт 1 статьи 15 изложить в следующей редакции:</w:t>
      </w:r>
    </w:p>
    <w:p w:rsidR="00A2436F" w:rsidRDefault="00A2436F" w:rsidP="00A2436F">
      <w:pPr>
        <w:pStyle w:val="a5"/>
        <w:tabs>
          <w:tab w:val="left" w:pos="1134"/>
          <w:tab w:val="left" w:pos="1276"/>
        </w:tabs>
        <w:ind w:left="0" w:firstLine="567"/>
        <w:jc w:val="both"/>
        <w:rPr>
          <w:bCs/>
          <w:kern w:val="32"/>
        </w:rPr>
      </w:pPr>
      <w:r>
        <w:rPr>
          <w:bCs/>
          <w:kern w:val="32"/>
        </w:rPr>
        <w:t xml:space="preserve">«1. </w:t>
      </w:r>
      <w:proofErr w:type="gramStart"/>
      <w:r>
        <w:rPr>
          <w:rFonts w:eastAsiaTheme="minorHAnsi"/>
          <w:lang w:eastAsia="en-US"/>
        </w:rPr>
        <w:t xml:space="preserve"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вступления в должность вновь избранного главы осуществляет заместитель Главы сельсовета, а в случае если заместитель Главы сельсовета отсутствует или не назначен указанные полномочия исполняет </w:t>
      </w:r>
      <w:r w:rsidR="009D7AEE">
        <w:rPr>
          <w:rFonts w:eastAsiaTheme="minorHAnsi"/>
          <w:lang w:eastAsia="en-US"/>
        </w:rPr>
        <w:t xml:space="preserve">  </w:t>
      </w:r>
      <w:r>
        <w:t xml:space="preserve">_________ </w:t>
      </w:r>
      <w:r>
        <w:rPr>
          <w:i/>
        </w:rPr>
        <w:t>(указать</w:t>
      </w:r>
      <w:r>
        <w:t xml:space="preserve"> </w:t>
      </w:r>
      <w:r>
        <w:rPr>
          <w:i/>
        </w:rPr>
        <w:t>иное должностное лицо местного</w:t>
      </w:r>
      <w:proofErr w:type="gramEnd"/>
      <w:r>
        <w:rPr>
          <w:i/>
        </w:rPr>
        <w:t xml:space="preserve"> самоуправления/муниципального служащего/депутата)</w:t>
      </w:r>
      <w:proofErr w:type="gramStart"/>
      <w:r>
        <w:rPr>
          <w:rFonts w:eastAsiaTheme="minorHAnsi"/>
          <w:lang w:eastAsia="en-US"/>
        </w:rPr>
        <w:t>.</w:t>
      </w:r>
      <w:r>
        <w:rPr>
          <w:bCs/>
          <w:kern w:val="32"/>
        </w:rPr>
        <w:t>»</w:t>
      </w:r>
      <w:proofErr w:type="gramEnd"/>
      <w:r>
        <w:rPr>
          <w:bCs/>
          <w:kern w:val="32"/>
        </w:rPr>
        <w:t>;</w:t>
      </w:r>
    </w:p>
    <w:p w:rsidR="00A2436F" w:rsidRDefault="00A2436F" w:rsidP="0090274D">
      <w:pPr>
        <w:pStyle w:val="a5"/>
        <w:numPr>
          <w:ilvl w:val="1"/>
          <w:numId w:val="1"/>
        </w:numPr>
        <w:tabs>
          <w:tab w:val="left" w:pos="1134"/>
          <w:tab w:val="left" w:pos="1276"/>
          <w:tab w:val="left" w:pos="1418"/>
        </w:tabs>
        <w:ind w:left="0" w:firstLine="567"/>
        <w:jc w:val="both"/>
        <w:rPr>
          <w:bCs/>
          <w:kern w:val="32"/>
        </w:rPr>
      </w:pPr>
      <w:r>
        <w:rPr>
          <w:b/>
          <w:bCs/>
          <w:kern w:val="32"/>
        </w:rPr>
        <w:t>пункт 5 статьи 18 исключить;</w:t>
      </w:r>
    </w:p>
    <w:p w:rsidR="00A2436F" w:rsidRDefault="00A2436F" w:rsidP="0090274D">
      <w:pPr>
        <w:pStyle w:val="a5"/>
        <w:numPr>
          <w:ilvl w:val="1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>пункт 1 статьи 20 изложить в следующей редакции:</w:t>
      </w:r>
    </w:p>
    <w:p w:rsidR="00A2436F" w:rsidRDefault="00A2436F" w:rsidP="00A2436F">
      <w:pPr>
        <w:pStyle w:val="a5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Cs/>
          <w:kern w:val="32"/>
        </w:rPr>
        <w:t xml:space="preserve">«1. </w:t>
      </w:r>
      <w:r>
        <w:t>Де</w:t>
      </w:r>
      <w:r>
        <w:rPr>
          <w:bCs/>
          <w:kern w:val="32"/>
        </w:rPr>
        <w:t>пут</w:t>
      </w:r>
      <w:r>
        <w:t>атом Совета может быть избран гражданин Российской Федерации, достигший на день голосования возраста 18 лет, обладающий избирательным правом</w:t>
      </w:r>
      <w:proofErr w:type="gramStart"/>
      <w:r>
        <w:t>.</w:t>
      </w:r>
      <w:r>
        <w:rPr>
          <w:bCs/>
          <w:kern w:val="32"/>
        </w:rPr>
        <w:t>»;</w:t>
      </w:r>
      <w:proofErr w:type="gramEnd"/>
    </w:p>
    <w:p w:rsidR="00A2436F" w:rsidRDefault="00A2436F" w:rsidP="0090274D">
      <w:pPr>
        <w:pStyle w:val="a5"/>
        <w:numPr>
          <w:ilvl w:val="1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>пункт 9 статьи 21 исключить;</w:t>
      </w:r>
    </w:p>
    <w:p w:rsidR="00A2436F" w:rsidRDefault="00A2436F" w:rsidP="0090274D">
      <w:pPr>
        <w:pStyle w:val="a5"/>
        <w:numPr>
          <w:ilvl w:val="1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>в статье 28:</w:t>
      </w:r>
    </w:p>
    <w:p w:rsidR="00A2436F" w:rsidRDefault="00A2436F" w:rsidP="00A2436F">
      <w:pPr>
        <w:pStyle w:val="a5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 xml:space="preserve">- в подпункте 11 пункта 1 слова </w:t>
      </w:r>
      <w:r>
        <w:rPr>
          <w:bCs/>
          <w:kern w:val="32"/>
        </w:rPr>
        <w:t xml:space="preserve">«Федеральным законом» </w:t>
      </w:r>
      <w:r>
        <w:rPr>
          <w:b/>
          <w:bCs/>
          <w:kern w:val="32"/>
        </w:rPr>
        <w:t>заменить</w:t>
      </w:r>
      <w:r>
        <w:rPr>
          <w:bCs/>
          <w:kern w:val="32"/>
        </w:rPr>
        <w:t xml:space="preserve"> </w:t>
      </w:r>
      <w:r>
        <w:rPr>
          <w:b/>
          <w:bCs/>
          <w:kern w:val="32"/>
        </w:rPr>
        <w:t>словами</w:t>
      </w:r>
      <w:r>
        <w:rPr>
          <w:bCs/>
          <w:kern w:val="32"/>
        </w:rPr>
        <w:t xml:space="preserve"> «Федеральным законом от 06.10.2003 № 131-ФЗ «Об </w:t>
      </w:r>
      <w:r>
        <w:rPr>
          <w:rFonts w:eastAsiaTheme="minorHAnsi"/>
          <w:lang w:eastAsia="en-US"/>
        </w:rPr>
        <w:t>общих принципах организации местного самоуправления в Российской Федерации» и иными федеральными законами</w:t>
      </w:r>
      <w:r>
        <w:rPr>
          <w:bCs/>
          <w:kern w:val="32"/>
        </w:rPr>
        <w:t>»;</w:t>
      </w:r>
    </w:p>
    <w:p w:rsidR="00A2436F" w:rsidRDefault="00A2436F" w:rsidP="0090274D">
      <w:pPr>
        <w:pStyle w:val="a5"/>
        <w:numPr>
          <w:ilvl w:val="1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>в статье 32.1:</w:t>
      </w:r>
    </w:p>
    <w:p w:rsidR="00A2436F" w:rsidRDefault="00A2436F" w:rsidP="00A2436F">
      <w:pPr>
        <w:pStyle w:val="a5"/>
        <w:tabs>
          <w:tab w:val="left" w:pos="851"/>
          <w:tab w:val="left" w:pos="1276"/>
        </w:tabs>
        <w:ind w:left="567"/>
        <w:jc w:val="both"/>
        <w:rPr>
          <w:b/>
          <w:bCs/>
          <w:kern w:val="32"/>
        </w:rPr>
      </w:pPr>
      <w:r>
        <w:rPr>
          <w:b/>
          <w:bCs/>
          <w:kern w:val="32"/>
        </w:rPr>
        <w:t>- подпункт 2 пункта 2 изложить в следующей редакции:</w:t>
      </w:r>
    </w:p>
    <w:p w:rsidR="00A2436F" w:rsidRDefault="00A2436F" w:rsidP="00A2436F">
      <w:pPr>
        <w:tabs>
          <w:tab w:val="left" w:pos="1134"/>
          <w:tab w:val="left" w:pos="1276"/>
        </w:tabs>
        <w:ind w:firstLine="567"/>
        <w:jc w:val="both"/>
        <w:rPr>
          <w:bCs/>
          <w:kern w:val="32"/>
        </w:rPr>
      </w:pPr>
      <w:r>
        <w:rPr>
          <w:bCs/>
          <w:kern w:val="32"/>
        </w:rPr>
        <w:t xml:space="preserve">«2) </w:t>
      </w:r>
      <w:r>
        <w:t xml:space="preserve">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</w:t>
      </w:r>
      <w:proofErr w:type="gramStart"/>
      <w:r>
        <w:t>полномочиями</w:t>
      </w:r>
      <w:proofErr w:type="gramEnd"/>
      <w:r>
        <w:t xml:space="preserve"> по осуществлению которого наделены органы местного самоуправления. </w:t>
      </w:r>
      <w:r>
        <w:lastRenderedPageBreak/>
        <w:t>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</w:t>
      </w:r>
      <w:proofErr w:type="gramStart"/>
      <w:r>
        <w:t>;</w:t>
      </w:r>
      <w:r>
        <w:rPr>
          <w:bCs/>
          <w:kern w:val="32"/>
        </w:rPr>
        <w:t>»</w:t>
      </w:r>
      <w:proofErr w:type="gramEnd"/>
      <w:r>
        <w:rPr>
          <w:bCs/>
          <w:kern w:val="32"/>
        </w:rPr>
        <w:t>;</w:t>
      </w:r>
    </w:p>
    <w:p w:rsidR="00A2436F" w:rsidRDefault="00A2436F" w:rsidP="00A2436F">
      <w:pPr>
        <w:pStyle w:val="a5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>- подпункты 3, 4 пункта 4 изложить в следующей редакции:</w:t>
      </w:r>
    </w:p>
    <w:p w:rsidR="00A2436F" w:rsidRDefault="00A2436F" w:rsidP="00A243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 xml:space="preserve">«3) выдача </w:t>
      </w:r>
      <w:r>
        <w:rPr>
          <w:rFonts w:eastAsiaTheme="minorHAnsi"/>
          <w:lang w:eastAsia="en-US"/>
        </w:rPr>
        <w:t>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</w:t>
      </w:r>
      <w:proofErr w:type="gramEnd"/>
      <w:r>
        <w:rPr>
          <w:rFonts w:eastAsiaTheme="minorHAnsi"/>
          <w:lang w:eastAsia="en-US"/>
        </w:rPr>
        <w:t xml:space="preserve">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A2436F" w:rsidRDefault="00A2436F" w:rsidP="00A2436F">
      <w:pPr>
        <w:pStyle w:val="a5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proofErr w:type="gramStart"/>
      <w:r>
        <w:t xml:space="preserve">4) принятие мер </w:t>
      </w:r>
      <w:r>
        <w:rPr>
          <w:rFonts w:eastAsiaTheme="minorHAnsi"/>
          <w:lang w:eastAsia="en-US"/>
        </w:rPr>
        <w:t>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>
        <w:rPr>
          <w:rFonts w:eastAsiaTheme="minorHAnsi"/>
          <w:lang w:eastAsia="en-US"/>
        </w:rPr>
        <w:t>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proofErr w:type="gramStart"/>
      <w:r>
        <w:t>.»;</w:t>
      </w:r>
      <w:proofErr w:type="gramEnd"/>
    </w:p>
    <w:p w:rsidR="00A2436F" w:rsidRDefault="00A2436F" w:rsidP="0090274D">
      <w:pPr>
        <w:pStyle w:val="a5"/>
        <w:numPr>
          <w:ilvl w:val="1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>в статье33:</w:t>
      </w:r>
    </w:p>
    <w:p w:rsidR="00A2436F" w:rsidRDefault="00A2436F" w:rsidP="00A2436F">
      <w:pPr>
        <w:pStyle w:val="a5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 xml:space="preserve">- в абзаце втором пункта 2 слова </w:t>
      </w:r>
      <w:r>
        <w:rPr>
          <w:bCs/>
          <w:kern w:val="32"/>
        </w:rPr>
        <w:t>«выборов органов местного самоуправления»</w:t>
      </w:r>
      <w:r>
        <w:rPr>
          <w:b/>
          <w:bCs/>
          <w:kern w:val="32"/>
        </w:rPr>
        <w:t xml:space="preserve"> заменить словами </w:t>
      </w:r>
      <w:r>
        <w:rPr>
          <w:bCs/>
          <w:kern w:val="32"/>
        </w:rPr>
        <w:t>«выборов в органы местного самоуправления»;</w:t>
      </w:r>
    </w:p>
    <w:p w:rsidR="00A2436F" w:rsidRDefault="00A2436F" w:rsidP="00A2436F">
      <w:pPr>
        <w:pStyle w:val="a5"/>
        <w:tabs>
          <w:tab w:val="left" w:pos="1134"/>
          <w:tab w:val="left" w:pos="1276"/>
        </w:tabs>
        <w:ind w:left="0" w:firstLine="567"/>
        <w:jc w:val="both"/>
        <w:rPr>
          <w:bCs/>
          <w:kern w:val="32"/>
        </w:rPr>
      </w:pPr>
      <w:r>
        <w:rPr>
          <w:b/>
          <w:bCs/>
          <w:kern w:val="32"/>
        </w:rPr>
        <w:t xml:space="preserve">- в абзаце четвертом пункта 2 слова </w:t>
      </w:r>
      <w:r>
        <w:rPr>
          <w:bCs/>
          <w:kern w:val="32"/>
        </w:rPr>
        <w:t>«на должность или на освобождение»</w:t>
      </w:r>
      <w:r>
        <w:rPr>
          <w:b/>
          <w:bCs/>
          <w:kern w:val="32"/>
        </w:rPr>
        <w:t xml:space="preserve"> заменить словами </w:t>
      </w:r>
      <w:r>
        <w:rPr>
          <w:bCs/>
          <w:kern w:val="32"/>
        </w:rPr>
        <w:t>«на должность и на освобождение»;</w:t>
      </w:r>
    </w:p>
    <w:p w:rsidR="00A2436F" w:rsidRDefault="00A2436F" w:rsidP="00A2436F">
      <w:pPr>
        <w:pStyle w:val="a5"/>
        <w:tabs>
          <w:tab w:val="left" w:pos="1134"/>
          <w:tab w:val="left" w:pos="1276"/>
        </w:tabs>
        <w:ind w:left="0" w:firstLine="567"/>
        <w:jc w:val="both"/>
        <w:rPr>
          <w:bCs/>
          <w:kern w:val="32"/>
        </w:rPr>
      </w:pPr>
      <w:r>
        <w:rPr>
          <w:b/>
          <w:bCs/>
          <w:kern w:val="32"/>
        </w:rPr>
        <w:t xml:space="preserve">- в абзаце пятом пункта 2 слова </w:t>
      </w:r>
      <w:r>
        <w:rPr>
          <w:bCs/>
          <w:kern w:val="32"/>
        </w:rPr>
        <w:t>«</w:t>
      </w:r>
      <w:r>
        <w:t>о принятии и об изменении бюджета</w:t>
      </w:r>
      <w:r>
        <w:rPr>
          <w:bCs/>
          <w:kern w:val="32"/>
        </w:rPr>
        <w:t>»</w:t>
      </w:r>
      <w:r>
        <w:rPr>
          <w:b/>
          <w:bCs/>
          <w:kern w:val="32"/>
        </w:rPr>
        <w:t xml:space="preserve"> заменить словами </w:t>
      </w:r>
      <w:r>
        <w:rPr>
          <w:bCs/>
          <w:kern w:val="32"/>
        </w:rPr>
        <w:t>«</w:t>
      </w:r>
      <w:r>
        <w:t>о принятии или об изменении бюджета</w:t>
      </w:r>
      <w:r>
        <w:rPr>
          <w:bCs/>
          <w:kern w:val="32"/>
        </w:rPr>
        <w:t>»;</w:t>
      </w:r>
    </w:p>
    <w:p w:rsidR="00A2436F" w:rsidRDefault="00A2436F" w:rsidP="00A2436F">
      <w:pPr>
        <w:pStyle w:val="a5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>- пункт 8 изложить в следующей редакции:</w:t>
      </w:r>
    </w:p>
    <w:p w:rsidR="00A2436F" w:rsidRDefault="00A2436F" w:rsidP="00A2436F">
      <w:pPr>
        <w:pStyle w:val="a5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Cs/>
          <w:kern w:val="32"/>
        </w:rPr>
        <w:t xml:space="preserve">«8. </w:t>
      </w:r>
      <w:r>
        <w:t xml:space="preserve">Местный референдум считается состоявшимся, если в голосовании приняло участие более 50 % </w:t>
      </w:r>
      <w:r>
        <w:rPr>
          <w:iCs/>
        </w:rPr>
        <w:t>участников референдума, внесенных в списки участников референдума</w:t>
      </w:r>
      <w:proofErr w:type="gramStart"/>
      <w:r>
        <w:rPr>
          <w:iCs/>
        </w:rPr>
        <w:t>.</w:t>
      </w:r>
      <w:r>
        <w:rPr>
          <w:bCs/>
          <w:kern w:val="32"/>
        </w:rPr>
        <w:t>»;</w:t>
      </w:r>
      <w:proofErr w:type="gramEnd"/>
    </w:p>
    <w:p w:rsidR="00A2436F" w:rsidRDefault="00A2436F" w:rsidP="0090274D">
      <w:pPr>
        <w:pStyle w:val="a5"/>
        <w:numPr>
          <w:ilvl w:val="1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lastRenderedPageBreak/>
        <w:t>подпункт 1 пункта 2 статьи 37.2 изложить в следующей редакции:</w:t>
      </w:r>
    </w:p>
    <w:p w:rsidR="00A2436F" w:rsidRDefault="00A2436F" w:rsidP="00A2436F">
      <w:pPr>
        <w:pStyle w:val="a5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proofErr w:type="gramStart"/>
      <w:r>
        <w:rPr>
          <w:bCs/>
          <w:kern w:val="32"/>
        </w:rPr>
        <w:t xml:space="preserve">«1) </w:t>
      </w:r>
      <w:r>
        <w:rPr>
          <w:rFonts w:eastAsiaTheme="minorHAnsi"/>
          <w:lang w:eastAsia="en-US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субъекта Российской Федерации в целях приведения Устава в соответствие с этими нормативными правовыми актами;</w:t>
      </w:r>
      <w:r>
        <w:rPr>
          <w:bCs/>
          <w:kern w:val="32"/>
        </w:rPr>
        <w:t>»;</w:t>
      </w:r>
      <w:proofErr w:type="gramEnd"/>
    </w:p>
    <w:p w:rsidR="00A2436F" w:rsidRDefault="00A2436F" w:rsidP="0090274D">
      <w:pPr>
        <w:pStyle w:val="a5"/>
        <w:numPr>
          <w:ilvl w:val="1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 xml:space="preserve">в статье 43: </w:t>
      </w:r>
    </w:p>
    <w:p w:rsidR="00A2436F" w:rsidRDefault="00A2436F" w:rsidP="00A2436F">
      <w:pPr>
        <w:pStyle w:val="a5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 xml:space="preserve">- пункт 2 начиная со слов </w:t>
      </w:r>
      <w:r>
        <w:rPr>
          <w:bCs/>
          <w:kern w:val="32"/>
        </w:rPr>
        <w:t>«В собственности поселения могут находиться</w:t>
      </w:r>
      <w:proofErr w:type="gramStart"/>
      <w:r>
        <w:rPr>
          <w:bCs/>
          <w:kern w:val="32"/>
        </w:rPr>
        <w:t>:»</w:t>
      </w:r>
      <w:proofErr w:type="gramEnd"/>
      <w:r>
        <w:rPr>
          <w:b/>
          <w:bCs/>
          <w:kern w:val="32"/>
        </w:rPr>
        <w:t xml:space="preserve"> исключить;</w:t>
      </w:r>
    </w:p>
    <w:p w:rsidR="00A2436F" w:rsidRDefault="00A2436F" w:rsidP="00A2436F">
      <w:pPr>
        <w:pStyle w:val="a5"/>
        <w:tabs>
          <w:tab w:val="left" w:pos="1134"/>
          <w:tab w:val="left" w:pos="1276"/>
        </w:tabs>
        <w:ind w:left="567"/>
        <w:jc w:val="both"/>
        <w:rPr>
          <w:b/>
          <w:bCs/>
          <w:kern w:val="32"/>
        </w:rPr>
      </w:pPr>
      <w:r>
        <w:rPr>
          <w:b/>
          <w:bCs/>
          <w:kern w:val="32"/>
        </w:rPr>
        <w:t xml:space="preserve">- абзац двадцать третий считать пунктом 3; </w:t>
      </w:r>
    </w:p>
    <w:p w:rsidR="00A2436F" w:rsidRDefault="00A2436F" w:rsidP="0090274D">
      <w:pPr>
        <w:pStyle w:val="a5"/>
        <w:numPr>
          <w:ilvl w:val="1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>пункт 6 статьи 47 изложить в следующей редакции:</w:t>
      </w:r>
    </w:p>
    <w:p w:rsidR="00A2436F" w:rsidRDefault="00A2436F" w:rsidP="00A2436F">
      <w:pPr>
        <w:tabs>
          <w:tab w:val="left" w:pos="1134"/>
          <w:tab w:val="left" w:pos="1276"/>
        </w:tabs>
        <w:ind w:firstLine="567"/>
        <w:jc w:val="both"/>
        <w:rPr>
          <w:bCs/>
          <w:kern w:val="32"/>
        </w:rPr>
      </w:pPr>
      <w:r>
        <w:rPr>
          <w:bCs/>
          <w:kern w:val="32"/>
        </w:rPr>
        <w:t xml:space="preserve">«6. </w:t>
      </w:r>
      <w:r>
        <w:t>Проект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поселения, работников муниципальных учреждений с указанием фактических расходов на оплату их труда подлежит обязательному опубликованию</w:t>
      </w:r>
      <w:proofErr w:type="gramStart"/>
      <w:r>
        <w:t>.</w:t>
      </w:r>
      <w:r>
        <w:rPr>
          <w:bCs/>
          <w:kern w:val="32"/>
        </w:rPr>
        <w:t>»;</w:t>
      </w:r>
      <w:proofErr w:type="gramEnd"/>
    </w:p>
    <w:p w:rsidR="00A2436F" w:rsidRDefault="00A2436F" w:rsidP="0090274D">
      <w:pPr>
        <w:pStyle w:val="a5"/>
        <w:numPr>
          <w:ilvl w:val="1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>статью 49 дополнить пунктом 4 следующего содержания:</w:t>
      </w:r>
    </w:p>
    <w:p w:rsidR="00A2436F" w:rsidRDefault="00A2436F" w:rsidP="00A2436F">
      <w:pPr>
        <w:tabs>
          <w:tab w:val="left" w:pos="1134"/>
          <w:tab w:val="left" w:pos="1276"/>
        </w:tabs>
        <w:ind w:firstLine="567"/>
        <w:jc w:val="both"/>
        <w:rPr>
          <w:bCs/>
          <w:kern w:val="32"/>
        </w:rPr>
      </w:pPr>
      <w:r>
        <w:rPr>
          <w:bCs/>
          <w:kern w:val="32"/>
        </w:rPr>
        <w:t xml:space="preserve">«4. </w:t>
      </w:r>
      <w:r>
        <w:t xml:space="preserve">Администрация поселения не позднее 1 мая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Совету отчет об исполнении бюджета.</w:t>
      </w:r>
      <w:r>
        <w:rPr>
          <w:bCs/>
          <w:kern w:val="32"/>
        </w:rPr>
        <w:t>»;</w:t>
      </w:r>
    </w:p>
    <w:p w:rsidR="00A2436F" w:rsidRDefault="00A2436F" w:rsidP="0090274D">
      <w:pPr>
        <w:pStyle w:val="a5"/>
        <w:numPr>
          <w:ilvl w:val="1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>подпункт 5 пункта 1 статьи 53 изложить в следующей редакции:</w:t>
      </w:r>
    </w:p>
    <w:p w:rsidR="00A2436F" w:rsidRPr="0090274D" w:rsidRDefault="00A2436F" w:rsidP="00A2436F">
      <w:pPr>
        <w:pStyle w:val="a5"/>
        <w:tabs>
          <w:tab w:val="left" w:pos="1134"/>
          <w:tab w:val="left" w:pos="1276"/>
        </w:tabs>
        <w:ind w:left="0" w:firstLine="567"/>
        <w:jc w:val="both"/>
        <w:rPr>
          <w:bCs/>
          <w:color w:val="FF0000"/>
          <w:kern w:val="32"/>
        </w:rPr>
      </w:pPr>
      <w:r>
        <w:rPr>
          <w:bCs/>
          <w:i/>
          <w:kern w:val="32"/>
        </w:rPr>
        <w:t>«</w:t>
      </w:r>
      <w:r>
        <w:rPr>
          <w:bCs/>
          <w:i/>
          <w:iCs/>
        </w:rPr>
        <w:t xml:space="preserve">5) </w:t>
      </w:r>
      <w:r w:rsidRPr="0090274D">
        <w:rPr>
          <w:bCs/>
          <w:i/>
          <w:iCs/>
          <w:color w:val="FF0000"/>
        </w:rPr>
        <w:t>отдых, обеспечиваемый установлением нормальной продолжительности рабочего (служебного) времени, предоставлением выходных и нерабочих праздничных дней, а также ежегодного оплачиваемого отпуска продолжительностью ____ (указать конкретное количество календарных дней отпуска, не превышающее 52);</w:t>
      </w:r>
      <w:r w:rsidRPr="0090274D">
        <w:rPr>
          <w:bCs/>
          <w:color w:val="FF0000"/>
          <w:kern w:val="32"/>
        </w:rPr>
        <w:t>»;</w:t>
      </w:r>
    </w:p>
    <w:p w:rsidR="00A2436F" w:rsidRDefault="00A2436F" w:rsidP="0090274D">
      <w:pPr>
        <w:pStyle w:val="a5"/>
        <w:numPr>
          <w:ilvl w:val="1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>в статье 54:</w:t>
      </w:r>
    </w:p>
    <w:p w:rsidR="00A2436F" w:rsidRDefault="00A2436F" w:rsidP="00A2436F">
      <w:pPr>
        <w:tabs>
          <w:tab w:val="left" w:pos="1134"/>
          <w:tab w:val="left" w:pos="1276"/>
        </w:tabs>
        <w:ind w:firstLine="567"/>
        <w:jc w:val="both"/>
        <w:rPr>
          <w:bCs/>
          <w:kern w:val="32"/>
        </w:rPr>
      </w:pPr>
      <w:r>
        <w:rPr>
          <w:b/>
          <w:bCs/>
          <w:kern w:val="32"/>
        </w:rPr>
        <w:t xml:space="preserve">- пункт 3 дополнить словами </w:t>
      </w:r>
      <w:r>
        <w:rPr>
          <w:bCs/>
          <w:kern w:val="32"/>
        </w:rPr>
        <w:t>«</w:t>
      </w:r>
      <w:r>
        <w:rPr>
          <w:rFonts w:eastAsiaTheme="minorHAnsi"/>
          <w:lang w:eastAsia="en-US"/>
        </w:rPr>
        <w:t>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</w:t>
      </w:r>
      <w:proofErr w:type="gramStart"/>
      <w:r>
        <w:rPr>
          <w:rFonts w:eastAsiaTheme="minorHAnsi"/>
          <w:lang w:eastAsia="en-US"/>
        </w:rPr>
        <w:t>.</w:t>
      </w:r>
      <w:r>
        <w:rPr>
          <w:bCs/>
          <w:kern w:val="32"/>
        </w:rPr>
        <w:t>»;</w:t>
      </w:r>
      <w:proofErr w:type="gramEnd"/>
    </w:p>
    <w:p w:rsidR="00A2436F" w:rsidRDefault="00A2436F" w:rsidP="00A2436F">
      <w:pPr>
        <w:tabs>
          <w:tab w:val="left" w:pos="1134"/>
          <w:tab w:val="left" w:pos="1276"/>
        </w:tabs>
        <w:ind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>- пункт 7 исключить;</w:t>
      </w:r>
    </w:p>
    <w:p w:rsidR="00A2436F" w:rsidRDefault="00A2436F" w:rsidP="0090274D">
      <w:pPr>
        <w:pStyle w:val="a5"/>
        <w:numPr>
          <w:ilvl w:val="1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>подпункт 2 пункта 1 статьи 54.1 изложить в следующей редакции:</w:t>
      </w:r>
    </w:p>
    <w:p w:rsidR="00A2436F" w:rsidRDefault="00A2436F" w:rsidP="00A2436F">
      <w:pPr>
        <w:pStyle w:val="ConsPlusNormal"/>
        <w:ind w:firstLine="539"/>
        <w:jc w:val="both"/>
        <w:rPr>
          <w:b/>
          <w:sz w:val="28"/>
          <w:szCs w:val="28"/>
        </w:rPr>
      </w:pPr>
      <w:r>
        <w:rPr>
          <w:bCs/>
          <w:kern w:val="32"/>
          <w:sz w:val="28"/>
          <w:szCs w:val="28"/>
        </w:rPr>
        <w:t>«</w:t>
      </w:r>
      <w:r>
        <w:rPr>
          <w:sz w:val="28"/>
          <w:szCs w:val="28"/>
        </w:rPr>
        <w:t>2) компенсация расходов, связанных с осуществлением полномочий;</w:t>
      </w:r>
    </w:p>
    <w:p w:rsidR="00A2436F" w:rsidRPr="0090274D" w:rsidRDefault="00A2436F" w:rsidP="00A2436F">
      <w:pPr>
        <w:autoSpaceDE w:val="0"/>
        <w:autoSpaceDN w:val="0"/>
        <w:adjustRightInd w:val="0"/>
        <w:ind w:firstLine="539"/>
        <w:jc w:val="both"/>
      </w:pPr>
      <w:r w:rsidRPr="0090274D">
        <w:t>(В случае использования лицом, замещающим муниципальную должность, личного имущества в целях исполнения полномочий, данному лицу может выплачиваться компенсация за использование, износ (амортизацию) личного транспорта, оборудования и других технических средств и материалов, принадлежащих данному лицу, а также могут возмещаться расходы, связанные с их использованием)</w:t>
      </w:r>
      <w:proofErr w:type="gramStart"/>
      <w:r w:rsidRPr="0090274D">
        <w:t>.</w:t>
      </w:r>
      <w:r w:rsidRPr="0090274D">
        <w:rPr>
          <w:bCs/>
          <w:kern w:val="32"/>
        </w:rPr>
        <w:t>»</w:t>
      </w:r>
      <w:proofErr w:type="gramEnd"/>
      <w:r w:rsidRPr="0090274D">
        <w:rPr>
          <w:bCs/>
          <w:kern w:val="32"/>
        </w:rPr>
        <w:t>;</w:t>
      </w:r>
    </w:p>
    <w:p w:rsidR="00A2436F" w:rsidRDefault="00A2436F" w:rsidP="0090274D">
      <w:pPr>
        <w:pStyle w:val="a5"/>
        <w:numPr>
          <w:ilvl w:val="1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lastRenderedPageBreak/>
        <w:t>в статье 58:</w:t>
      </w:r>
    </w:p>
    <w:p w:rsidR="00A2436F" w:rsidRDefault="00A2436F" w:rsidP="00A2436F">
      <w:pPr>
        <w:pStyle w:val="a5"/>
        <w:tabs>
          <w:tab w:val="left" w:pos="1276"/>
        </w:tabs>
        <w:ind w:left="567"/>
        <w:jc w:val="both"/>
        <w:rPr>
          <w:b/>
          <w:bCs/>
          <w:kern w:val="32"/>
        </w:rPr>
      </w:pPr>
      <w:r>
        <w:rPr>
          <w:b/>
          <w:bCs/>
          <w:kern w:val="32"/>
        </w:rPr>
        <w:t>- абзац второй пункта 3 изложить в следующей редакции:</w:t>
      </w:r>
    </w:p>
    <w:p w:rsidR="00A2436F" w:rsidRDefault="00A2436F" w:rsidP="00A2436F">
      <w:pPr>
        <w:tabs>
          <w:tab w:val="left" w:pos="1134"/>
          <w:tab w:val="left" w:pos="1276"/>
        </w:tabs>
        <w:ind w:firstLine="567"/>
        <w:jc w:val="both"/>
        <w:rPr>
          <w:bCs/>
          <w:kern w:val="32"/>
        </w:rPr>
      </w:pPr>
      <w:proofErr w:type="gramStart"/>
      <w:r>
        <w:rPr>
          <w:bCs/>
          <w:kern w:val="32"/>
        </w:rPr>
        <w:t>«</w:t>
      </w:r>
      <w:r>
        <w:t xml:space="preserve">Не требуется официальное опубликование (обнародование) порядка учёта предложений по проекту муниципального правового акта о внесении изменений и дополнений в устав сельсовета, а также порядка участия граждан в его обсуждении в случае, </w:t>
      </w:r>
      <w:r>
        <w:rPr>
          <w:rFonts w:eastAsiaTheme="minorHAnsi"/>
          <w:lang w:eastAsia="en-US"/>
        </w:rPr>
        <w:t>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субъекта Российской Федерации в целях приведения Устава в соответствие</w:t>
      </w:r>
      <w:proofErr w:type="gramEnd"/>
      <w:r>
        <w:rPr>
          <w:rFonts w:eastAsiaTheme="minorHAnsi"/>
          <w:lang w:eastAsia="en-US"/>
        </w:rPr>
        <w:t xml:space="preserve"> с этими нормативными правовыми актами</w:t>
      </w:r>
      <w:proofErr w:type="gramStart"/>
      <w:r>
        <w:t>.</w:t>
      </w:r>
      <w:r>
        <w:rPr>
          <w:bCs/>
          <w:kern w:val="32"/>
        </w:rPr>
        <w:t>»;</w:t>
      </w:r>
      <w:proofErr w:type="gramEnd"/>
    </w:p>
    <w:p w:rsidR="00A2436F" w:rsidRDefault="00A2436F" w:rsidP="00A2436F">
      <w:pPr>
        <w:pStyle w:val="a5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>- пункт 4 изложить в следующей редакции:</w:t>
      </w:r>
    </w:p>
    <w:p w:rsidR="00A2436F" w:rsidRDefault="00A2436F" w:rsidP="00A2436F">
      <w:pPr>
        <w:tabs>
          <w:tab w:val="left" w:pos="1134"/>
          <w:tab w:val="left" w:pos="1276"/>
        </w:tabs>
        <w:ind w:firstLine="567"/>
        <w:jc w:val="both"/>
        <w:rPr>
          <w:b/>
          <w:bCs/>
          <w:kern w:val="32"/>
        </w:rPr>
      </w:pPr>
      <w:r>
        <w:rPr>
          <w:bCs/>
          <w:kern w:val="32"/>
        </w:rPr>
        <w:t xml:space="preserve">«4. </w:t>
      </w:r>
      <w:proofErr w:type="gramStart"/>
      <w:r>
        <w:t xml:space="preserve">Проект устава сельсовета,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Уставом, </w:t>
      </w:r>
      <w:r>
        <w:rPr>
          <w:rFonts w:eastAsiaTheme="minorHAnsi"/>
          <w:lang w:eastAsia="en-US"/>
        </w:rPr>
        <w:t>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субъекта Российской Федерации в целях приведения Устава в соответствие с этими нормативными правовыми актами</w:t>
      </w:r>
      <w:r>
        <w:t>.</w:t>
      </w:r>
      <w:r>
        <w:rPr>
          <w:bCs/>
          <w:kern w:val="32"/>
        </w:rPr>
        <w:t>».</w:t>
      </w:r>
      <w:proofErr w:type="gramEnd"/>
    </w:p>
    <w:p w:rsidR="00A2436F" w:rsidRDefault="00A2436F" w:rsidP="00A2436F">
      <w:pPr>
        <w:tabs>
          <w:tab w:val="left" w:pos="1276"/>
        </w:tabs>
        <w:ind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Решения возложить</w:t>
      </w:r>
      <w:r w:rsidR="00AF6DD3">
        <w:t xml:space="preserve"> на главу Курежского сельсовета</w:t>
      </w:r>
      <w:r>
        <w:t>.</w:t>
      </w:r>
    </w:p>
    <w:p w:rsidR="00A2436F" w:rsidRDefault="00A2436F" w:rsidP="00A2436F">
      <w:pPr>
        <w:pStyle w:val="ConsPlusNormal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 внесении изменений и дополнений в Устав Курежского сельсовета Идринского района Красноярского края подлежит официальному опубликованию (обнародованию) после его государственной регистрации и вступает в силу со </w:t>
      </w:r>
      <w:proofErr w:type="gramStart"/>
      <w:r>
        <w:rPr>
          <w:sz w:val="28"/>
          <w:szCs w:val="28"/>
        </w:rPr>
        <w:t>дня</w:t>
      </w:r>
      <w:proofErr w:type="gramEnd"/>
      <w:r>
        <w:rPr>
          <w:sz w:val="28"/>
          <w:szCs w:val="28"/>
        </w:rPr>
        <w:t xml:space="preserve"> следующего за днём официального опубликования (обнародования).</w:t>
      </w:r>
    </w:p>
    <w:p w:rsidR="00A2436F" w:rsidRDefault="00A2436F" w:rsidP="00A2436F">
      <w:pPr>
        <w:pStyle w:val="ConsPlusNormal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Курежского сельсовета Идринского района Красноярского края обязан опубликовать (обнародовать) зарегистрированное Решение о внесении изменений и дополнений в Устав Курежского сельсовета Идринского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A2436F" w:rsidRDefault="00A2436F" w:rsidP="00A2436F">
      <w:pPr>
        <w:tabs>
          <w:tab w:val="left" w:pos="708"/>
        </w:tabs>
        <w:autoSpaceDE w:val="0"/>
        <w:autoSpaceDN w:val="0"/>
        <w:adjustRightInd w:val="0"/>
        <w:ind w:firstLine="567"/>
        <w:jc w:val="both"/>
      </w:pPr>
    </w:p>
    <w:p w:rsidR="00A2436F" w:rsidRDefault="00A2436F" w:rsidP="00A2436F">
      <w:pPr>
        <w:tabs>
          <w:tab w:val="left" w:pos="708"/>
        </w:tabs>
        <w:autoSpaceDE w:val="0"/>
        <w:autoSpaceDN w:val="0"/>
        <w:adjustRightInd w:val="0"/>
        <w:ind w:firstLine="567"/>
        <w:jc w:val="both"/>
      </w:pPr>
    </w:p>
    <w:p w:rsidR="00A2436F" w:rsidRDefault="00A2436F" w:rsidP="00A2436F">
      <w:pPr>
        <w:tabs>
          <w:tab w:val="left" w:pos="708"/>
        </w:tabs>
        <w:autoSpaceDE w:val="0"/>
        <w:autoSpaceDN w:val="0"/>
        <w:adjustRightInd w:val="0"/>
        <w:jc w:val="both"/>
      </w:pPr>
      <w:r>
        <w:t>Глава Курежского</w:t>
      </w:r>
    </w:p>
    <w:p w:rsidR="00A2436F" w:rsidRDefault="00A2436F" w:rsidP="00A2436F">
      <w:pPr>
        <w:tabs>
          <w:tab w:val="left" w:pos="708"/>
        </w:tabs>
        <w:autoSpaceDE w:val="0"/>
        <w:autoSpaceDN w:val="0"/>
        <w:adjustRightInd w:val="0"/>
        <w:jc w:val="both"/>
        <w:rPr>
          <w:bCs/>
        </w:rPr>
      </w:pPr>
      <w:r>
        <w:t>сельсовета</w:t>
      </w:r>
      <w:r>
        <w:rPr>
          <w:bCs/>
        </w:rPr>
        <w:t xml:space="preserve">                                                                                           Д.Н. Усенко</w:t>
      </w:r>
    </w:p>
    <w:p w:rsidR="00A2436F" w:rsidRDefault="00A2436F" w:rsidP="00A2436F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bCs/>
        </w:rPr>
      </w:pPr>
    </w:p>
    <w:p w:rsidR="00A2436F" w:rsidRDefault="00A2436F" w:rsidP="00A2436F">
      <w:pPr>
        <w:ind w:firstLine="540"/>
        <w:jc w:val="both"/>
        <w:rPr>
          <w:sz w:val="26"/>
          <w:szCs w:val="26"/>
        </w:rPr>
      </w:pPr>
    </w:p>
    <w:p w:rsidR="0061247C" w:rsidRDefault="0061247C"/>
    <w:sectPr w:rsidR="0061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1">
    <w:nsid w:val="5B48128F"/>
    <w:multiLevelType w:val="hybridMultilevel"/>
    <w:tmpl w:val="31E23320"/>
    <w:lvl w:ilvl="0" w:tplc="3ED4A6A2">
      <w:numFmt w:val="decimalZero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45"/>
    <w:rsid w:val="001037DA"/>
    <w:rsid w:val="0061247C"/>
    <w:rsid w:val="006320A0"/>
    <w:rsid w:val="00683545"/>
    <w:rsid w:val="0090274D"/>
    <w:rsid w:val="009D7AEE"/>
    <w:rsid w:val="00A2436F"/>
    <w:rsid w:val="00AF6DD3"/>
    <w:rsid w:val="00D1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36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243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36F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A2436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2436F"/>
    <w:rPr>
      <w:sz w:val="28"/>
    </w:rPr>
  </w:style>
  <w:style w:type="paragraph" w:styleId="a5">
    <w:name w:val="List Paragraph"/>
    <w:basedOn w:val="a"/>
    <w:uiPriority w:val="34"/>
    <w:qFormat/>
    <w:rsid w:val="00A2436F"/>
    <w:pPr>
      <w:ind w:left="720"/>
      <w:contextualSpacing/>
    </w:pPr>
  </w:style>
  <w:style w:type="paragraph" w:customStyle="1" w:styleId="ConsPlusNormal">
    <w:name w:val="ConsPlusNormal"/>
    <w:rsid w:val="00A2436F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36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243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36F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A2436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2436F"/>
    <w:rPr>
      <w:sz w:val="28"/>
    </w:rPr>
  </w:style>
  <w:style w:type="paragraph" w:styleId="a5">
    <w:name w:val="List Paragraph"/>
    <w:basedOn w:val="a"/>
    <w:uiPriority w:val="34"/>
    <w:qFormat/>
    <w:rsid w:val="00A2436F"/>
    <w:pPr>
      <w:ind w:left="720"/>
      <w:contextualSpacing/>
    </w:pPr>
  </w:style>
  <w:style w:type="paragraph" w:customStyle="1" w:styleId="ConsPlusNormal">
    <w:name w:val="ConsPlusNormal"/>
    <w:rsid w:val="00A2436F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2017-04-20T04:15:00Z</dcterms:created>
  <dcterms:modified xsi:type="dcterms:W3CDTF">2017-05-16T02:20:00Z</dcterms:modified>
</cp:coreProperties>
</file>