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36" w:rsidRDefault="00F04536" w:rsidP="00F0453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Управлением Министерства юстиции</w:t>
      </w:r>
      <w:bookmarkStart w:id="0" w:name="_GoBack"/>
      <w:bookmarkEnd w:id="0"/>
    </w:p>
    <w:p w:rsidR="00F04536" w:rsidRDefault="00F04536" w:rsidP="00F0453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Российской Федерации</w:t>
      </w:r>
    </w:p>
    <w:p w:rsidR="00F04536" w:rsidRDefault="00F04536" w:rsidP="00F0453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 Красноярскому краю</w:t>
      </w:r>
    </w:p>
    <w:p w:rsidR="00F04536" w:rsidRDefault="00F04536" w:rsidP="00F0453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04 августа 2017 года</w:t>
      </w:r>
    </w:p>
    <w:p w:rsidR="00F04536" w:rsidRDefault="00F04536" w:rsidP="00F0453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Зарегистрированы изменения в Устав</w:t>
      </w:r>
    </w:p>
    <w:p w:rsidR="00F04536" w:rsidRDefault="00F04536" w:rsidP="00F0453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Государственный регистрационный</w:t>
      </w:r>
    </w:p>
    <w:p w:rsidR="00F04536" w:rsidRPr="00F04536" w:rsidRDefault="00F04536" w:rsidP="00F0453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  <w:t>RU245143082017001</w:t>
      </w:r>
    </w:p>
    <w:p w:rsidR="00F04536" w:rsidRDefault="00F04536" w:rsidP="00F0453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F04536" w:rsidRDefault="00F04536" w:rsidP="00FD3B3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FD3B37" w:rsidRPr="00550B8C" w:rsidRDefault="00FD3B37" w:rsidP="00FD3B3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РОССИЙСКАЯ ФЕДЕРАЦИЯ</w:t>
      </w:r>
    </w:p>
    <w:p w:rsidR="00FD3B37" w:rsidRPr="00550B8C" w:rsidRDefault="00FD3B37" w:rsidP="00FD3B3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КРАСНОЯРСКИЙ КРАЙ</w:t>
      </w:r>
    </w:p>
    <w:p w:rsidR="00FD3B37" w:rsidRPr="00550B8C" w:rsidRDefault="00FD3B37" w:rsidP="00FD3B3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ИДРИНСКИЙ РАЙОН</w:t>
      </w:r>
    </w:p>
    <w:p w:rsidR="00FD3B37" w:rsidRPr="00550B8C" w:rsidRDefault="00FD3B37" w:rsidP="00FD3B3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КУРЕЖСКИЙ СЕЛЬСКИЙ СОВЕТ ДЕПУТАТОВ</w:t>
      </w:r>
    </w:p>
    <w:p w:rsidR="00FD3B37" w:rsidRPr="00550B8C" w:rsidRDefault="00FD3B37" w:rsidP="00FD3B3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FD3B37" w:rsidRPr="00550B8C" w:rsidRDefault="00FD3B37" w:rsidP="00FD3B3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FD3B37" w:rsidRPr="00550B8C" w:rsidRDefault="00FD3B37" w:rsidP="00FD3B3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РЕШЕНИЕ</w:t>
      </w:r>
    </w:p>
    <w:p w:rsidR="00FD3B37" w:rsidRPr="00550B8C" w:rsidRDefault="00FD3B37" w:rsidP="00FD3B37">
      <w:pPr>
        <w:keepNext/>
        <w:spacing w:before="240" w:after="60" w:line="240" w:lineRule="auto"/>
        <w:ind w:left="72" w:right="-1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26. 06</w:t>
      </w: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.2017                            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</w:t>
      </w: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уреж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  <w:t xml:space="preserve">            № ВН-29-р</w:t>
      </w:r>
    </w:p>
    <w:p w:rsidR="00FD3B37" w:rsidRPr="00550B8C" w:rsidRDefault="00FD3B37" w:rsidP="00FD3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FD3B37" w:rsidRPr="00550B8C" w:rsidRDefault="00FD3B37" w:rsidP="00FD3B3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 внесении изменений в Устав</w:t>
      </w:r>
    </w:p>
    <w:p w:rsidR="00FD3B37" w:rsidRPr="00550B8C" w:rsidRDefault="00FD3B37" w:rsidP="00FD3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B37" w:rsidRPr="00550B8C" w:rsidRDefault="00FD3B37" w:rsidP="00FD3B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proofErr w:type="gramStart"/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целях приведения Устава </w:t>
      </w:r>
      <w:r w:rsidRPr="00550B8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Курежского сельсовета Идринского района Красноярского края</w:t>
      </w: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в соответствие с требованиями Федерального закона от 06.10.2003 № 131-ФЗ «Об общих принципах организации местного самоуправления в Российской Федерации», </w:t>
      </w:r>
      <w:r w:rsidRPr="00550B8C">
        <w:rPr>
          <w:rFonts w:ascii="Times New Roman" w:hAnsi="Times New Roman" w:cs="Times New Roman"/>
          <w:bCs/>
          <w:sz w:val="28"/>
          <w:szCs w:val="28"/>
        </w:rPr>
        <w:t>Закона Красноярского края от 15.10.2015 № 9-3724 «О закреплении вопросов местного значения за сельскими поселениями Красноярского края»,</w:t>
      </w: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руководствуясь статьями  Устава </w:t>
      </w:r>
      <w:r w:rsidRPr="00550B8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Курежского сельсовета Идринского района Красноярского края</w:t>
      </w: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</w:t>
      </w:r>
      <w:r w:rsidRPr="0055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Курежского </w:t>
      </w: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сельский Совет депутатов </w:t>
      </w:r>
      <w:proofErr w:type="gramEnd"/>
    </w:p>
    <w:p w:rsidR="00FD3B37" w:rsidRPr="00550B8C" w:rsidRDefault="00FD3B37" w:rsidP="00FD3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РЕШИЛ:</w:t>
      </w:r>
    </w:p>
    <w:p w:rsidR="00FD3B37" w:rsidRPr="00550B8C" w:rsidRDefault="00FD3B37" w:rsidP="00FD3B3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Внести в Устав </w:t>
      </w:r>
      <w:r w:rsidRPr="00550B8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Курежского сельсовета Идринского района Красноярского края</w:t>
      </w: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следующие изменения:</w:t>
      </w:r>
    </w:p>
    <w:p w:rsidR="00FD3B37" w:rsidRPr="00550B8C" w:rsidRDefault="00FD3B37" w:rsidP="00FD3B37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hanging="153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 статье 4:</w:t>
      </w:r>
    </w:p>
    <w:p w:rsidR="00FD3B37" w:rsidRPr="00B4382E" w:rsidRDefault="00FD3B37" w:rsidP="00FD3B3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- в пункте 8 слова «, </w:t>
      </w: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 момента их подписания в газете «Идринский вестник» и печатном издании «Ведомости органов местного самоуправления Курежского сельсовета</w:t>
      </w:r>
      <w:r w:rsidRPr="00550B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»» заменить словами «, </w:t>
      </w: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с момента их подписания в </w:t>
      </w:r>
      <w:r w:rsidRPr="00B4382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печатном издании «Ведомости органов местного самоуправления Курежского сельсовета»</w:t>
      </w:r>
    </w:p>
    <w:p w:rsidR="00FD3B37" w:rsidRPr="00550B8C" w:rsidRDefault="00FD3B37" w:rsidP="00FD3B37">
      <w:pPr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hanging="153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пункт 1 статьи 6.1 дополнить подпунктом 14 следующего содержания:</w:t>
      </w:r>
    </w:p>
    <w:p w:rsidR="00FD3B37" w:rsidRPr="00550B8C" w:rsidRDefault="00FD3B37" w:rsidP="00FD3B37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</w:t>
      </w:r>
      <w:r w:rsidRPr="00550B8C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</w:t>
      </w:r>
      <w:proofErr w:type="gramStart"/>
      <w:r w:rsidRPr="00550B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proofErr w:type="gramEnd"/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;</w:t>
      </w:r>
    </w:p>
    <w:p w:rsidR="00FD3B37" w:rsidRPr="00550B8C" w:rsidRDefault="00FD3B37" w:rsidP="00FD3B37">
      <w:pPr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 статье 11:</w:t>
      </w:r>
    </w:p>
    <w:p w:rsidR="00FD3B37" w:rsidRPr="00550B8C" w:rsidRDefault="00FD3B37" w:rsidP="00FD3B37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 xml:space="preserve">- пункт 1 дополнить словами </w:t>
      </w: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«Глава сельсовета исполняет свои полномочия на постоянной основе»;</w:t>
      </w:r>
    </w:p>
    <w:p w:rsidR="00FD3B37" w:rsidRPr="00550B8C" w:rsidRDefault="00FD3B37" w:rsidP="00FD3B37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- пункт 3 дополнить предложением следующего содержания </w:t>
      </w: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«Глава сельсовета исполняет полномочия председателя Курежского сельского Совета депутатов</w:t>
      </w:r>
      <w:proofErr w:type="gramStart"/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.»;</w:t>
      </w:r>
      <w:proofErr w:type="gramEnd"/>
    </w:p>
    <w:p w:rsidR="00FD3B37" w:rsidRPr="00550B8C" w:rsidRDefault="00FD3B37" w:rsidP="00FD3B37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- пункт 6 изложить в следующей редакции:</w:t>
      </w:r>
    </w:p>
    <w:p w:rsidR="00FD3B37" w:rsidRPr="00550B8C" w:rsidRDefault="00FD3B37" w:rsidP="00FD3B37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«6. </w:t>
      </w:r>
      <w:r w:rsidRPr="00550B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сельсовета может быть избран гражданин Российской Федерации, достигший на день голосования 21 года, обладающий избирательным правом в соответствии с федеральными гарантиями избирательных прав граждан. Иностранный гражданин может быть избран главой поселения в случае, если такая возможность предусмотрена международным договором Российской Федерации с соответствующим иностранным государством</w:t>
      </w:r>
      <w:proofErr w:type="gramStart"/>
      <w:r w:rsidRPr="00550B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»;</w:t>
      </w:r>
      <w:proofErr w:type="gramEnd"/>
    </w:p>
    <w:p w:rsidR="00FD3B37" w:rsidRPr="00550B8C" w:rsidRDefault="00FD3B37" w:rsidP="00FD3B37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- пункт 11 изложить в следующей редакции:</w:t>
      </w:r>
    </w:p>
    <w:p w:rsidR="00FD3B37" w:rsidRPr="00550B8C" w:rsidRDefault="00FD3B37" w:rsidP="00FD3B37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«11. </w:t>
      </w:r>
      <w:proofErr w:type="gramStart"/>
      <w:r w:rsidRPr="00550B8C">
        <w:rPr>
          <w:rFonts w:ascii="Times New Roman" w:hAnsi="Times New Roman" w:cs="Times New Roman"/>
          <w:bCs/>
          <w:sz w:val="28"/>
          <w:szCs w:val="28"/>
        </w:rPr>
        <w:t>Глава сельсовета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</w:t>
      </w:r>
      <w:proofErr w:type="gramEnd"/>
      <w:r w:rsidRPr="00550B8C">
        <w:rPr>
          <w:rFonts w:ascii="Times New Roman" w:hAnsi="Times New Roman" w:cs="Times New Roman"/>
          <w:bCs/>
          <w:sz w:val="28"/>
          <w:szCs w:val="28"/>
        </w:rPr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550B8C">
        <w:rPr>
          <w:rFonts w:ascii="Times New Roman" w:hAnsi="Times New Roman" w:cs="Times New Roman"/>
          <w:bCs/>
          <w:sz w:val="28"/>
          <w:szCs w:val="28"/>
        </w:rPr>
        <w:t>.</w:t>
      </w: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proofErr w:type="gramEnd"/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;</w:t>
      </w:r>
    </w:p>
    <w:p w:rsidR="00FD3B37" w:rsidRPr="00550B8C" w:rsidRDefault="00FD3B37" w:rsidP="00FD3B37">
      <w:pPr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 абзаце</w:t>
      </w:r>
      <w:r w:rsidRPr="00550B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13 статьи 12 слова </w:t>
      </w: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«переподготовку и повышение квалификации»</w:t>
      </w:r>
      <w:r w:rsidRPr="00550B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заменить словами </w:t>
      </w: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</w:t>
      </w:r>
      <w:r w:rsidRPr="00550B8C">
        <w:rPr>
          <w:rFonts w:ascii="Times New Roman" w:hAnsi="Times New Roman" w:cs="Times New Roman"/>
          <w:bCs/>
          <w:sz w:val="28"/>
          <w:szCs w:val="28"/>
        </w:rPr>
        <w:t>профессиональное образование и дополнительное профессиональное образование</w:t>
      </w: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»;</w:t>
      </w:r>
    </w:p>
    <w:p w:rsidR="00FD3B37" w:rsidRPr="00550B8C" w:rsidRDefault="00FD3B37" w:rsidP="00FD3B37">
      <w:pPr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пункт 1 статьи 15 изложить в следующей редакции:</w:t>
      </w:r>
    </w:p>
    <w:p w:rsidR="00FD3B37" w:rsidRPr="00550B8C" w:rsidRDefault="00FD3B37" w:rsidP="00FD3B37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«1. </w:t>
      </w:r>
      <w:proofErr w:type="gramStart"/>
      <w:r w:rsidRPr="00550B8C">
        <w:rPr>
          <w:rFonts w:ascii="Times New Roman" w:hAnsi="Times New Roman" w:cs="Times New Roman"/>
          <w:sz w:val="28"/>
          <w:szCs w:val="28"/>
        </w:rPr>
        <w:t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</w:t>
      </w:r>
      <w:r>
        <w:rPr>
          <w:rFonts w:ascii="Times New Roman" w:hAnsi="Times New Roman" w:cs="Times New Roman"/>
          <w:sz w:val="28"/>
          <w:szCs w:val="28"/>
        </w:rPr>
        <w:t>чия временно</w:t>
      </w:r>
      <w:r w:rsidRPr="00550B8C">
        <w:rPr>
          <w:rFonts w:ascii="Times New Roman" w:hAnsi="Times New Roman" w:cs="Times New Roman"/>
          <w:sz w:val="28"/>
          <w:szCs w:val="28"/>
        </w:rPr>
        <w:t xml:space="preserve"> осуществляет заместитель Главы сельсовета, а в случае если заместитель Главы сельсовета отсутствует или не назначен указанные полномочия исполняет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82E">
        <w:rPr>
          <w:rFonts w:ascii="Times New Roman" w:hAnsi="Times New Roman" w:cs="Times New Roman"/>
          <w:sz w:val="28"/>
          <w:szCs w:val="28"/>
        </w:rPr>
        <w:t>уполномоченный муниципальный служащий</w:t>
      </w:r>
      <w:r w:rsidRPr="00550B8C">
        <w:rPr>
          <w:rFonts w:ascii="Times New Roman" w:hAnsi="Times New Roman" w:cs="Times New Roman"/>
          <w:sz w:val="28"/>
          <w:szCs w:val="28"/>
        </w:rPr>
        <w:t>.</w:t>
      </w: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»;</w:t>
      </w:r>
      <w:proofErr w:type="gramEnd"/>
    </w:p>
    <w:p w:rsidR="00FD3B37" w:rsidRPr="00550B8C" w:rsidRDefault="00FD3B37" w:rsidP="00FD3B37">
      <w:pPr>
        <w:numPr>
          <w:ilvl w:val="1"/>
          <w:numId w:val="1"/>
        </w:numPr>
        <w:tabs>
          <w:tab w:val="left" w:pos="1134"/>
          <w:tab w:val="left" w:pos="127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пункт 5 статьи 18 исключить;</w:t>
      </w:r>
    </w:p>
    <w:p w:rsidR="00FD3B37" w:rsidRPr="00550B8C" w:rsidRDefault="00FD3B37" w:rsidP="00FD3B37">
      <w:pPr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пункт 1 статьи 20 изложить в следующей редакции:</w:t>
      </w:r>
    </w:p>
    <w:p w:rsidR="00FD3B37" w:rsidRPr="00550B8C" w:rsidRDefault="00FD3B37" w:rsidP="00FD3B37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«1. </w:t>
      </w:r>
      <w:r w:rsidRPr="00550B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пут</w:t>
      </w:r>
      <w:r w:rsidRPr="00550B8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 Совета может быть избран гражданин Российской Федерации, достигший на день голосования возраста 18 лет, обладающий избирательным правом</w:t>
      </w:r>
      <w:proofErr w:type="gramStart"/>
      <w:r w:rsidRPr="00550B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»;</w:t>
      </w:r>
      <w:proofErr w:type="gramEnd"/>
    </w:p>
    <w:p w:rsidR="00FD3B37" w:rsidRPr="00550B8C" w:rsidRDefault="00FD3B37" w:rsidP="00FD3B37">
      <w:pPr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пункт 9 статьи 21 исключить;</w:t>
      </w:r>
    </w:p>
    <w:p w:rsidR="00FD3B37" w:rsidRPr="00550B8C" w:rsidRDefault="00FD3B37" w:rsidP="00FD3B37">
      <w:pPr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 статье 28:</w:t>
      </w:r>
    </w:p>
    <w:p w:rsidR="00FD3B37" w:rsidRPr="00550B8C" w:rsidRDefault="00FD3B37" w:rsidP="00FD3B37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- в подпункте 11 пункта 1 слова </w:t>
      </w: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«Федеральным законом» </w:t>
      </w:r>
      <w:r w:rsidRPr="00550B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заменить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550B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словами</w:t>
      </w: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«Федеральным законом от 06.10.2003 № 131-ФЗ «Об </w:t>
      </w:r>
      <w:r w:rsidRPr="00550B8C">
        <w:rPr>
          <w:rFonts w:ascii="Times New Roman" w:hAnsi="Times New Roman" w:cs="Times New Roman"/>
          <w:sz w:val="28"/>
          <w:szCs w:val="28"/>
        </w:rPr>
        <w:t xml:space="preserve">общих </w:t>
      </w:r>
      <w:r w:rsidRPr="00550B8C">
        <w:rPr>
          <w:rFonts w:ascii="Times New Roman" w:hAnsi="Times New Roman" w:cs="Times New Roman"/>
          <w:sz w:val="28"/>
          <w:szCs w:val="28"/>
        </w:rPr>
        <w:lastRenderedPageBreak/>
        <w:t>принципах организации местного самоуправления в Российской Федерации» и иными федеральными законами</w:t>
      </w: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»;</w:t>
      </w:r>
    </w:p>
    <w:p w:rsidR="00FD3B37" w:rsidRPr="00550B8C" w:rsidRDefault="00FD3B37" w:rsidP="00FD3B37">
      <w:pPr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в статье 32.1:</w:t>
      </w:r>
    </w:p>
    <w:p w:rsidR="00FD3B37" w:rsidRPr="00550B8C" w:rsidRDefault="00FD3B37" w:rsidP="00FD3B37">
      <w:pPr>
        <w:tabs>
          <w:tab w:val="left" w:pos="851"/>
          <w:tab w:val="left" w:pos="1276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- подпункт 2 пункта 2 изложить в следующей редакции:</w:t>
      </w:r>
    </w:p>
    <w:p w:rsidR="00FD3B37" w:rsidRPr="00550B8C" w:rsidRDefault="00FD3B37" w:rsidP="00FD3B3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«2) </w:t>
      </w:r>
      <w:r w:rsidRPr="0055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утверждаемыми уполномоченными органами исполнительной власти Красноярского края, административных регламентов осуществления регионального государственного контроля (надзора), </w:t>
      </w:r>
      <w:proofErr w:type="gramStart"/>
      <w:r w:rsidRPr="00550B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полномочиями</w:t>
      </w:r>
      <w:proofErr w:type="gramEnd"/>
      <w:r w:rsidRPr="0055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которого наделены органы местного самоуправления. Разработка и принятие указанных административных регламентов осуществляются в порядке, установленном нормативными правовыми актами Красноярского края</w:t>
      </w:r>
      <w:proofErr w:type="gramStart"/>
      <w:r w:rsidRPr="00550B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proofErr w:type="gramEnd"/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;</w:t>
      </w:r>
    </w:p>
    <w:p w:rsidR="00FD3B37" w:rsidRPr="00550B8C" w:rsidRDefault="00FD3B37" w:rsidP="00FD3B37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- подпункты 3, 4 пункта 4 изложить в следующей редакции:</w:t>
      </w:r>
    </w:p>
    <w:p w:rsidR="00FD3B37" w:rsidRPr="00550B8C" w:rsidRDefault="00FD3B37" w:rsidP="00FD3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«3) выдача </w:t>
      </w:r>
      <w:r w:rsidRPr="00550B8C">
        <w:rPr>
          <w:rFonts w:ascii="Times New Roman" w:hAnsi="Times New Roman" w:cs="Times New Roman"/>
          <w:sz w:val="28"/>
          <w:szCs w:val="28"/>
        </w:rPr>
        <w:t>предписаний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</w:t>
      </w:r>
      <w:proofErr w:type="gramEnd"/>
      <w:r w:rsidRPr="00550B8C">
        <w:rPr>
          <w:rFonts w:ascii="Times New Roman" w:hAnsi="Times New Roman" w:cs="Times New Roman"/>
          <w:sz w:val="28"/>
          <w:szCs w:val="28"/>
        </w:rPr>
        <w:t xml:space="preserve">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FD3B37" w:rsidRPr="00550B8C" w:rsidRDefault="00FD3B37" w:rsidP="00FD3B37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proofErr w:type="gramStart"/>
      <w:r w:rsidRPr="0055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принятие мер </w:t>
      </w:r>
      <w:r w:rsidRPr="00550B8C">
        <w:rPr>
          <w:rFonts w:ascii="Times New Roman" w:hAnsi="Times New Roman" w:cs="Times New Roman"/>
          <w:sz w:val="28"/>
          <w:szCs w:val="28"/>
        </w:rPr>
        <w:t>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</w:t>
      </w:r>
      <w:proofErr w:type="gramEnd"/>
      <w:r w:rsidRPr="00550B8C">
        <w:rPr>
          <w:rFonts w:ascii="Times New Roman" w:hAnsi="Times New Roman" w:cs="Times New Roman"/>
          <w:sz w:val="28"/>
          <w:szCs w:val="28"/>
        </w:rPr>
        <w:t>, научное, культурное значение, входящим в состав национального библиотечного фонда,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</w:t>
      </w:r>
      <w:proofErr w:type="gramStart"/>
      <w:r w:rsidRPr="00550B8C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FD3B37" w:rsidRPr="00550B8C" w:rsidRDefault="00FD3B37" w:rsidP="00FD3B37">
      <w:pPr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в статье33:</w:t>
      </w:r>
    </w:p>
    <w:p w:rsidR="00FD3B37" w:rsidRPr="00550B8C" w:rsidRDefault="00FD3B37" w:rsidP="00FD3B37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 xml:space="preserve">- в абзаце втором пункта 2 слова </w:t>
      </w: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«выборов органов местного самоуправления»</w:t>
      </w:r>
      <w:r w:rsidRPr="00550B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заменить словами </w:t>
      </w: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«выборов в органы местного самоуправления»;</w:t>
      </w:r>
    </w:p>
    <w:p w:rsidR="00FD3B37" w:rsidRPr="00550B8C" w:rsidRDefault="00FD3B37" w:rsidP="00FD3B37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- в абзаце четвертом пункта 2 слова </w:t>
      </w: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«на должность или на освобождение»</w:t>
      </w:r>
      <w:r w:rsidRPr="00550B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заменить словами </w:t>
      </w: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«на должность и на освобождение»;</w:t>
      </w:r>
    </w:p>
    <w:p w:rsidR="00FD3B37" w:rsidRPr="00550B8C" w:rsidRDefault="00FD3B37" w:rsidP="00FD3B37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- в абзаце пятом пункта 2 слова </w:t>
      </w: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</w:t>
      </w:r>
      <w:r w:rsidRPr="00550B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и об изменении бюджета</w:t>
      </w: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r w:rsidRPr="00550B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заменить словами </w:t>
      </w: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</w:t>
      </w:r>
      <w:r w:rsidRPr="00550B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или об изменении бюджета</w:t>
      </w: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»;</w:t>
      </w:r>
    </w:p>
    <w:p w:rsidR="00FD3B37" w:rsidRPr="00550B8C" w:rsidRDefault="00FD3B37" w:rsidP="00FD3B37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- пункт 8 изложить в следующей редакции:</w:t>
      </w:r>
    </w:p>
    <w:p w:rsidR="00FD3B37" w:rsidRPr="00550B8C" w:rsidRDefault="00FD3B37" w:rsidP="00FD3B37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«8. </w:t>
      </w:r>
      <w:r w:rsidRPr="0055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референдум считается состоявшимся, если в голосовании приняло участие более 50 % </w:t>
      </w:r>
      <w:r w:rsidRPr="00550B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участников референдума, внесенных в списки участников референдума</w:t>
      </w:r>
      <w:proofErr w:type="gramStart"/>
      <w:r w:rsidRPr="00550B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»;</w:t>
      </w:r>
      <w:proofErr w:type="gramEnd"/>
    </w:p>
    <w:p w:rsidR="00FD3B37" w:rsidRPr="00550B8C" w:rsidRDefault="00FD3B37" w:rsidP="00FD3B37">
      <w:pPr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подпункт 1 пункта 2 статьи 37.2 изложить в следующей редакции:</w:t>
      </w:r>
    </w:p>
    <w:p w:rsidR="00FD3B37" w:rsidRPr="00550B8C" w:rsidRDefault="00FD3B37" w:rsidP="00FD3B37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proofErr w:type="gramStart"/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«1) </w:t>
      </w:r>
      <w:r w:rsidRPr="00550B8C">
        <w:rPr>
          <w:rFonts w:ascii="Times New Roman" w:hAnsi="Times New Roman" w:cs="Times New Roman"/>
          <w:sz w:val="28"/>
          <w:szCs w:val="28"/>
        </w:rPr>
        <w:t xml:space="preserve">проект устава муниципального образования, а также проект муниципального нормативного правового акта о внесении изменений и дополнений в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</w:t>
      </w:r>
      <w:r w:rsidRPr="00B4382E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  <w:r w:rsidRPr="00550B8C">
        <w:rPr>
          <w:rFonts w:ascii="Times New Roman" w:hAnsi="Times New Roman" w:cs="Times New Roman"/>
          <w:sz w:val="28"/>
          <w:szCs w:val="28"/>
        </w:rPr>
        <w:t xml:space="preserve"> в целях приведения Устава в соответствие с этими нормативными правовыми актами;</w:t>
      </w: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»;</w:t>
      </w:r>
      <w:proofErr w:type="gramEnd"/>
    </w:p>
    <w:p w:rsidR="00FD3B37" w:rsidRPr="00550B8C" w:rsidRDefault="00FD3B37" w:rsidP="00FD3B37">
      <w:pPr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в статье 43: </w:t>
      </w:r>
    </w:p>
    <w:p w:rsidR="00FD3B37" w:rsidRPr="00B4382E" w:rsidRDefault="00FD3B37" w:rsidP="00FD3B37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kern w:val="32"/>
          <w:sz w:val="28"/>
          <w:szCs w:val="28"/>
          <w:lang w:eastAsia="ru-RU"/>
        </w:rPr>
        <w:t xml:space="preserve">- </w:t>
      </w:r>
      <w:r w:rsidRPr="00B4382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пункт 2 начинающийся со слов «В собственности поселения могут находиться</w:t>
      </w:r>
      <w:proofErr w:type="gramStart"/>
      <w:r w:rsidRPr="00B4382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:»</w:t>
      </w:r>
      <w:proofErr w:type="gramEnd"/>
      <w:r w:rsidRPr="00B4382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исключить;</w:t>
      </w:r>
    </w:p>
    <w:p w:rsidR="00FD3B37" w:rsidRPr="00550B8C" w:rsidRDefault="00FD3B37" w:rsidP="00FD3B37">
      <w:pPr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пункт 6 статьи 47 изложить в следующей редакции:</w:t>
      </w:r>
    </w:p>
    <w:p w:rsidR="00FD3B37" w:rsidRPr="00550B8C" w:rsidRDefault="00FD3B37" w:rsidP="00FD3B3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«6. </w:t>
      </w:r>
      <w:r w:rsidRPr="00550B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 поселения, работников муниципальных учреждений с указанием фактических расходов на оплату их труда подлежит обязательному опубликованию</w:t>
      </w:r>
      <w:proofErr w:type="gramStart"/>
      <w:r w:rsidRPr="00550B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»;</w:t>
      </w:r>
      <w:proofErr w:type="gramEnd"/>
    </w:p>
    <w:p w:rsidR="00FD3B37" w:rsidRPr="00550B8C" w:rsidRDefault="00FD3B37" w:rsidP="00FD3B37">
      <w:pPr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статью 49 дополнить пунктом 4 следующего содержания:</w:t>
      </w:r>
    </w:p>
    <w:p w:rsidR="00FD3B37" w:rsidRPr="00550B8C" w:rsidRDefault="00FD3B37" w:rsidP="00FD3B3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«4. </w:t>
      </w:r>
      <w:r w:rsidRPr="0055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поселения не позднее 1 мая года, следующего </w:t>
      </w:r>
      <w:proofErr w:type="spellStart"/>
      <w:r w:rsidRPr="00550B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заотчетным</w:t>
      </w:r>
      <w:proofErr w:type="spellEnd"/>
      <w:r w:rsidRPr="00550B8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представляет Совету отчет об исполнении бюджета</w:t>
      </w:r>
      <w:proofErr w:type="gramStart"/>
      <w:r w:rsidRPr="00550B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»;</w:t>
      </w:r>
      <w:proofErr w:type="gramEnd"/>
    </w:p>
    <w:p w:rsidR="00FD3B37" w:rsidRPr="00550B8C" w:rsidRDefault="00FD3B37" w:rsidP="00FD3B37">
      <w:pPr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подпункт 5 пункта 1 статьи 53 изложить в следующей редакции:</w:t>
      </w:r>
    </w:p>
    <w:p w:rsidR="00FD3B37" w:rsidRPr="00550B8C" w:rsidRDefault="00FD3B37" w:rsidP="00FD3B37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</w:t>
      </w:r>
      <w:r w:rsidRPr="00550B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5) отдых, обеспечиваемый установлением нормальной продолжительности рабочего (служебного) времени, предоставлением выходных и нерабочих праздничных дней, а также ежегодного оплачиваемого отпуска продолжительностью 52 календарных дня</w:t>
      </w: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»;</w:t>
      </w:r>
    </w:p>
    <w:p w:rsidR="00FD3B37" w:rsidRPr="00550B8C" w:rsidRDefault="00FD3B37" w:rsidP="00FD3B37">
      <w:pPr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в статье 54:</w:t>
      </w:r>
    </w:p>
    <w:p w:rsidR="00FD3B37" w:rsidRPr="00550B8C" w:rsidRDefault="00FD3B37" w:rsidP="00FD3B3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- пункт 3 дополнить словами </w:t>
      </w: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</w:t>
      </w:r>
      <w:r w:rsidRPr="00550B8C">
        <w:rPr>
          <w:rFonts w:ascii="Times New Roman" w:hAnsi="Times New Roman" w:cs="Times New Roman"/>
          <w:sz w:val="28"/>
          <w:szCs w:val="28"/>
        </w:rPr>
        <w:t>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</w:t>
      </w:r>
      <w:proofErr w:type="gramStart"/>
      <w:r w:rsidRPr="00550B8C">
        <w:rPr>
          <w:rFonts w:ascii="Times New Roman" w:hAnsi="Times New Roman" w:cs="Times New Roman"/>
          <w:sz w:val="28"/>
          <w:szCs w:val="28"/>
        </w:rPr>
        <w:t>.</w:t>
      </w: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»;</w:t>
      </w:r>
      <w:proofErr w:type="gramEnd"/>
    </w:p>
    <w:p w:rsidR="00FD3B37" w:rsidRPr="00550B8C" w:rsidRDefault="00FD3B37" w:rsidP="00FD3B3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- пункт 7 исключить;</w:t>
      </w:r>
    </w:p>
    <w:p w:rsidR="00FD3B37" w:rsidRPr="00550B8C" w:rsidRDefault="00FD3B37" w:rsidP="00FD3B37">
      <w:pPr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подпункт 2 пункта 1 статьи 54.1 изложить в следующей редакции:</w:t>
      </w:r>
    </w:p>
    <w:p w:rsidR="00FD3B37" w:rsidRPr="00B4382E" w:rsidRDefault="00FD3B37" w:rsidP="00FD3B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382E">
        <w:rPr>
          <w:rFonts w:ascii="Times New Roman" w:hAnsi="Times New Roman" w:cs="Times New Roman"/>
          <w:bCs/>
          <w:kern w:val="32"/>
          <w:sz w:val="28"/>
          <w:szCs w:val="28"/>
        </w:rPr>
        <w:t>«</w:t>
      </w:r>
      <w:r w:rsidRPr="00B4382E">
        <w:rPr>
          <w:rFonts w:ascii="Times New Roman" w:hAnsi="Times New Roman" w:cs="Times New Roman"/>
          <w:sz w:val="28"/>
          <w:szCs w:val="28"/>
        </w:rPr>
        <w:t>2) компенсация расходов, связанных с осуществлением полномочий;</w:t>
      </w:r>
    </w:p>
    <w:p w:rsidR="00FD3B37" w:rsidRPr="00550B8C" w:rsidRDefault="00FD3B37" w:rsidP="00FD3B37">
      <w:pPr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 статье 58:</w:t>
      </w:r>
    </w:p>
    <w:p w:rsidR="00FD3B37" w:rsidRPr="00550B8C" w:rsidRDefault="00FD3B37" w:rsidP="00FD3B37">
      <w:pPr>
        <w:tabs>
          <w:tab w:val="left" w:pos="1276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- абзац второй пункта 3 изложить в следующей редакции:</w:t>
      </w:r>
    </w:p>
    <w:p w:rsidR="00FD3B37" w:rsidRPr="00550B8C" w:rsidRDefault="00FD3B37" w:rsidP="00FD3B3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proofErr w:type="gramStart"/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</w:t>
      </w:r>
      <w:r w:rsidRPr="0055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требуется официальное опубликование (обнародование) порядка учёта предложений по проекту муниципального правового акта о внесении изменений и дополнений в устав сельсовета, а также порядка участия граждан в его обсуждении в случае, </w:t>
      </w:r>
      <w:r w:rsidRPr="00550B8C">
        <w:rPr>
          <w:rFonts w:ascii="Times New Roman" w:hAnsi="Times New Roman" w:cs="Times New Roman"/>
          <w:sz w:val="28"/>
          <w:szCs w:val="28"/>
        </w:rPr>
        <w:t xml:space="preserve">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</w:t>
      </w:r>
      <w:r w:rsidRPr="00B4382E">
        <w:rPr>
          <w:rFonts w:ascii="Times New Roman" w:hAnsi="Times New Roman" w:cs="Times New Roman"/>
          <w:sz w:val="28"/>
          <w:szCs w:val="28"/>
        </w:rPr>
        <w:t>законов Красноярского края</w:t>
      </w:r>
      <w:r w:rsidRPr="00550B8C">
        <w:rPr>
          <w:rFonts w:ascii="Times New Roman" w:hAnsi="Times New Roman" w:cs="Times New Roman"/>
          <w:sz w:val="28"/>
          <w:szCs w:val="28"/>
        </w:rPr>
        <w:t xml:space="preserve"> в целях приведения Устава в соответствие с</w:t>
      </w:r>
      <w:proofErr w:type="gramEnd"/>
      <w:r w:rsidRPr="00550B8C">
        <w:rPr>
          <w:rFonts w:ascii="Times New Roman" w:hAnsi="Times New Roman" w:cs="Times New Roman"/>
          <w:sz w:val="28"/>
          <w:szCs w:val="28"/>
        </w:rPr>
        <w:t xml:space="preserve"> этими нормативными правовыми актами</w:t>
      </w:r>
      <w:proofErr w:type="gramStart"/>
      <w:r w:rsidRPr="00550B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»;</w:t>
      </w:r>
      <w:proofErr w:type="gramEnd"/>
    </w:p>
    <w:p w:rsidR="00FD3B37" w:rsidRPr="00550B8C" w:rsidRDefault="00FD3B37" w:rsidP="00FD3B37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- пункт 4 изложить в следующей редакции:</w:t>
      </w:r>
    </w:p>
    <w:p w:rsidR="00FD3B37" w:rsidRPr="00550B8C" w:rsidRDefault="00FD3B37" w:rsidP="00FD3B3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«4. </w:t>
      </w:r>
      <w:proofErr w:type="gramStart"/>
      <w:r w:rsidRPr="0055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устава сельсовета,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Уставом, </w:t>
      </w:r>
      <w:r w:rsidRPr="00550B8C">
        <w:rPr>
          <w:rFonts w:ascii="Times New Roman" w:hAnsi="Times New Roman" w:cs="Times New Roman"/>
          <w:sz w:val="28"/>
          <w:szCs w:val="28"/>
        </w:rPr>
        <w:t xml:space="preserve">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</w:t>
      </w:r>
      <w:r w:rsidRPr="00B4382E">
        <w:rPr>
          <w:rFonts w:ascii="Times New Roman" w:hAnsi="Times New Roman" w:cs="Times New Roman"/>
          <w:sz w:val="28"/>
          <w:szCs w:val="28"/>
        </w:rPr>
        <w:t>законов Красноярского края</w:t>
      </w:r>
      <w:r w:rsidRPr="00550B8C">
        <w:rPr>
          <w:rFonts w:ascii="Times New Roman" w:hAnsi="Times New Roman" w:cs="Times New Roman"/>
          <w:sz w:val="28"/>
          <w:szCs w:val="28"/>
        </w:rPr>
        <w:t xml:space="preserve"> в целях приведения Устава в соответствие с этими нормативными правовыми актами</w:t>
      </w:r>
      <w:r w:rsidRPr="00550B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0B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».</w:t>
      </w:r>
      <w:proofErr w:type="gramEnd"/>
    </w:p>
    <w:p w:rsidR="00FD3B37" w:rsidRPr="00550B8C" w:rsidRDefault="00FD3B37" w:rsidP="00FD3B3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50B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5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главу Курежского сельсовета.</w:t>
      </w:r>
    </w:p>
    <w:p w:rsidR="00FD3B37" w:rsidRPr="00550B8C" w:rsidRDefault="00FD3B37" w:rsidP="00FD3B3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B8C">
        <w:rPr>
          <w:rFonts w:ascii="Times New Roman" w:hAnsi="Times New Roman" w:cs="Times New Roman"/>
          <w:sz w:val="28"/>
          <w:szCs w:val="28"/>
        </w:rPr>
        <w:t xml:space="preserve">3. Настоящее Решение о внесении изменений и дополнений в Устав Курежского сельсовета Идринского района Красноярского края подлежит официальному опубликованию (обнародованию) после его государственной регистрации и вступает в силу со </w:t>
      </w:r>
      <w:proofErr w:type="gramStart"/>
      <w:r w:rsidRPr="00550B8C">
        <w:rPr>
          <w:rFonts w:ascii="Times New Roman" w:hAnsi="Times New Roman" w:cs="Times New Roman"/>
          <w:sz w:val="28"/>
          <w:szCs w:val="28"/>
        </w:rPr>
        <w:t>дня</w:t>
      </w:r>
      <w:proofErr w:type="gramEnd"/>
      <w:r w:rsidRPr="00550B8C">
        <w:rPr>
          <w:rFonts w:ascii="Times New Roman" w:hAnsi="Times New Roman" w:cs="Times New Roman"/>
          <w:sz w:val="28"/>
          <w:szCs w:val="28"/>
        </w:rPr>
        <w:t xml:space="preserve"> следующего за днём официального опубликования (обнародования).</w:t>
      </w:r>
    </w:p>
    <w:p w:rsidR="00FD3B37" w:rsidRPr="00550B8C" w:rsidRDefault="00FD3B37" w:rsidP="00FD3B3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B8C">
        <w:rPr>
          <w:rFonts w:ascii="Times New Roman" w:hAnsi="Times New Roman" w:cs="Times New Roman"/>
          <w:sz w:val="28"/>
          <w:szCs w:val="28"/>
        </w:rPr>
        <w:t xml:space="preserve">Глава Курежского сельсовета Идринского района Красноярского края обязан опубликовать (обнародовать) зарегистрированное Решение о внесении изменений и дополнений в Устав Курежского сельсовета Идринского района Красноярского края, в течение семи дней со дня его поступления из Управления Министерства юстиции Российской Федерации по Красноярскому краю. </w:t>
      </w:r>
    </w:p>
    <w:p w:rsidR="00FD3B37" w:rsidRPr="00550B8C" w:rsidRDefault="00FD3B37" w:rsidP="00FD3B3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B37" w:rsidRPr="00550B8C" w:rsidRDefault="00FD3B37" w:rsidP="00FD3B3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B37" w:rsidRDefault="00FD3B37" w:rsidP="00FD3B3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Курежского </w:t>
      </w:r>
    </w:p>
    <w:p w:rsidR="00FD3B37" w:rsidRDefault="00FD3B37" w:rsidP="00FD3B3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Д.Н. Усенко</w:t>
      </w:r>
    </w:p>
    <w:p w:rsidR="00FD3B37" w:rsidRDefault="00FD3B37" w:rsidP="00FD3B3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B37" w:rsidRDefault="00FD3B37" w:rsidP="00FD3B3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B37" w:rsidRPr="00550B8C" w:rsidRDefault="00FD3B37" w:rsidP="00FD3B3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Курежского</w:t>
      </w:r>
    </w:p>
    <w:p w:rsidR="00FD3B37" w:rsidRPr="00550B8C" w:rsidRDefault="00FD3B37" w:rsidP="00FD3B3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550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Д.Н. Усенко</w:t>
      </w:r>
    </w:p>
    <w:p w:rsidR="00FD3B37" w:rsidRPr="00550B8C" w:rsidRDefault="00FD3B37" w:rsidP="00FD3B3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3B37" w:rsidRPr="00550B8C" w:rsidRDefault="00FD3B37" w:rsidP="00FD3B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3B37" w:rsidRPr="00550B8C" w:rsidRDefault="00FD3B37" w:rsidP="00FD3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B37" w:rsidRDefault="00FD3B37" w:rsidP="00FD3B37"/>
    <w:p w:rsidR="00D17FA5" w:rsidRDefault="00D17FA5"/>
    <w:sectPr w:rsidR="00D17FA5" w:rsidSect="00E25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B9"/>
    <w:rsid w:val="008800C8"/>
    <w:rsid w:val="00C841B9"/>
    <w:rsid w:val="00D17FA5"/>
    <w:rsid w:val="00F04536"/>
    <w:rsid w:val="00FD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1658</Words>
  <Characters>9453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2017-08-17T04:35:00Z</dcterms:created>
  <dcterms:modified xsi:type="dcterms:W3CDTF">2017-08-17T04:42:00Z</dcterms:modified>
</cp:coreProperties>
</file>