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B5" w:rsidRPr="008511A4" w:rsidRDefault="00A176B5" w:rsidP="001738D3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511A4">
        <w:rPr>
          <w:rFonts w:ascii="Times New Roman" w:hAnsi="Times New Roman" w:cs="Times New Roman"/>
          <w:sz w:val="28"/>
          <w:szCs w:val="28"/>
        </w:rPr>
        <w:t>АДМИНИСТРАЦИЯ  КУРЕЖСКОГО СЕЛЬСОВЕТА</w:t>
      </w:r>
    </w:p>
    <w:p w:rsidR="00A176B5" w:rsidRPr="008511A4" w:rsidRDefault="00A176B5" w:rsidP="001738D3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511A4">
        <w:rPr>
          <w:rFonts w:ascii="Times New Roman" w:hAnsi="Times New Roman" w:cs="Times New Roman"/>
          <w:sz w:val="28"/>
          <w:szCs w:val="28"/>
        </w:rPr>
        <w:t>ИДРИНСКОГО РАЙОНА</w:t>
      </w:r>
    </w:p>
    <w:p w:rsidR="00A176B5" w:rsidRPr="008511A4" w:rsidRDefault="00A176B5" w:rsidP="001738D3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511A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176B5" w:rsidRPr="008511A4" w:rsidRDefault="00A176B5" w:rsidP="001738D3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176B5" w:rsidRPr="008511A4" w:rsidRDefault="00A176B5" w:rsidP="001738D3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511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38D3" w:rsidRDefault="001738D3" w:rsidP="001738D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176B5" w:rsidRPr="008511A4" w:rsidRDefault="001738D3" w:rsidP="001738D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176B5" w:rsidRPr="00851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176B5" w:rsidRPr="008511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176B5" w:rsidRPr="008511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6B5" w:rsidRPr="008511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11A4" w:rsidRPr="008511A4">
        <w:rPr>
          <w:rFonts w:ascii="Times New Roman" w:hAnsi="Times New Roman" w:cs="Times New Roman"/>
          <w:sz w:val="28"/>
          <w:szCs w:val="28"/>
        </w:rPr>
        <w:t xml:space="preserve">  </w:t>
      </w:r>
      <w:r w:rsidR="00A176B5" w:rsidRPr="00851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6B5" w:rsidRPr="008511A4">
        <w:rPr>
          <w:rFonts w:ascii="Times New Roman" w:hAnsi="Times New Roman" w:cs="Times New Roman"/>
          <w:sz w:val="28"/>
          <w:szCs w:val="28"/>
        </w:rPr>
        <w:t xml:space="preserve"> с. Куреж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176B5" w:rsidRPr="008511A4">
        <w:rPr>
          <w:rFonts w:ascii="Times New Roman" w:hAnsi="Times New Roman" w:cs="Times New Roman"/>
          <w:sz w:val="28"/>
          <w:szCs w:val="28"/>
        </w:rPr>
        <w:t>-п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качеству услуг по погребению,</w:t>
      </w:r>
      <w:r w:rsidR="008511A4" w:rsidRPr="00851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11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предоставляемых согласно гарантированному перечню услуг по погребению специализированной службой по вопросам похоронного дела</w:t>
      </w:r>
    </w:p>
    <w:p w:rsidR="001738D3" w:rsidRDefault="001738D3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Уставом  </w:t>
      </w:r>
      <w:r w:rsid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Курежского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 Администрация  </w:t>
      </w:r>
      <w:r w:rsid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Курежского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17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требования к качеству услуг по погребению, предоставляемых согласно гарантированному перечню услуг по погребению специализированной службой по вопросам похоронного дела, согласно приложению к настоящему постановлению.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</w:t>
      </w:r>
      <w:r w:rsidR="0017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размещению на официальном сайте Курежского сельсовета.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17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7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="0017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законную силу со дня его официального опубликования</w:t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«Ведомости органов местного самоуправления Курежского сельсовета»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5D19" w:rsidRDefault="00845D19" w:rsidP="00845D19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845D19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845D19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99" w:rsidRPr="008511A4" w:rsidRDefault="000B1999" w:rsidP="00845D19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</w:t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Курежского сельсовета</w:t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Д.Н. Усенко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 </w:t>
      </w:r>
      <w:r w:rsid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Курежского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0B1999" w:rsidRPr="008511A4" w:rsidRDefault="00845D1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B1999"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B1999"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B1999"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25-п</w:t>
      </w:r>
      <w:r w:rsidR="000B1999"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45D19" w:rsidRDefault="000B1999" w:rsidP="00845D19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="00845D19"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качеству услуг по погребению, предоставляемых согласно гарантированному перечню услуг по погребению специализированной службой по вопросам похоронного дела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Требования к качеству услуг по погребению, предоставляемых согласно гарантированному перечню услуг по погребению специализированной службой по вопросам похоронного дела, (далее - Требования к качеству услуг по погребению) разработаны в соответствии с Федеральным законом "О погребении и похоронном деле ".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Определения, используемые в Требованиях к качеству услуг по погребению: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стандартное погребение - действия по захоронению тела (останков) человека после его смерти в соответствии с санитарно-гигиеническими требованиями путем предания тела (останков) умершего земле (захоронение в могилу);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погребение мертворожденного - действия по захоронению тела (останков) мертворожденного ребенка по истечении 154 дней беременности в соответствии санитарно-гигиеническими требованиями путем предания тела (останков) земле (захоронение в могилу)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приведены в приложении </w:t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"Требования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умершего" к настоящим Требованиям к качеству услуг по погребению.</w:t>
      </w:r>
      <w:proofErr w:type="gramEnd"/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4.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представлены в приложении </w:t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"Требования к качеству услуг по погребению умерших при отсутствии супруга, близких родственников, иных родственников либо законного представителя умершего или при</w:t>
      </w:r>
      <w:proofErr w:type="gramEnd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невозможности осуществить ими погребение, а также при отсутствии иных лиц, взявших на себя обязанность осуществить погребение" к настоящим Требованиям к качеству услуг по погребению.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19" w:rsidRDefault="00845D1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4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требованиям к качеству услуг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погребению,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proofErr w:type="gramEnd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гарантированному перечню услуг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погребению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proofErr w:type="gramEnd"/>
    </w:p>
    <w:p w:rsidR="000B1999" w:rsidRPr="008511A4" w:rsidRDefault="000B1999" w:rsidP="00845D19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 по вопросам похоронного дела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45D19" w:rsidRDefault="000B1999" w:rsidP="00845D19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="00845D19"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качеству услуг по погребению, предоставляемых супругу, близким</w:t>
      </w:r>
      <w:r w:rsidR="00845D19"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родственникам, иным родственникам, законному представителю или иному</w:t>
      </w:r>
      <w:r w:rsidR="00845D19"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5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лицу, взявшему на себя обязанность осуществить погребение умершего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3624"/>
        <w:gridCol w:w="3202"/>
        <w:gridCol w:w="2893"/>
      </w:tblGrid>
      <w:tr w:rsidR="000B1999" w:rsidRPr="008511A4" w:rsidTr="008511A4"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87160D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0B1999"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B1999"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0B1999"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 по погребению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B1999" w:rsidRPr="008511A4" w:rsidTr="008511A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Стандартное погребение</w:t>
            </w:r>
          </w:p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мертворожденного</w:t>
            </w:r>
            <w:proofErr w:type="gramEnd"/>
          </w:p>
        </w:tc>
      </w:tr>
      <w:tr w:rsidR="000B1999" w:rsidRPr="008511A4" w:rsidTr="008511A4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погребения, включает в себя: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получение заказа от представителя умершего и проверку пакета документов;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заказа на автокатафалк, гроб, могилу;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выезд на захоронение;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подготовку пакета документов и сдачу отчета в бухгалтерию специализированной службы по вопросам похоронного дела.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документов включает: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справку о смерти по форме </w:t>
            </w:r>
            <w:r w:rsidR="0087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33, утвержденной постановлением Правительства Российской Федерации от 31 октября 1998 года </w:t>
            </w:r>
            <w:r w:rsidR="0087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свидетельство о смерти, выданное органами записи актов гражданского состояния;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заявление супруга, близкого родственника, иного родственника, законного представителя или иного лица, взявшего на себя обязанность осуществить погребение умершего (далее - представителя умершего);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паспорт или иной документ, удостоверяющий личность представителя умершего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документов, необходимых для погребения, включает в себя: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получение заказа из медицинского учреждения и проверку пакета документов;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выезд на кладбище для оформления заказа на могилу траншейного типа;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заказа на автокатафалк, ритуальные принадлежности, могилу траншейного типа;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вые</w:t>
            </w:r>
            <w:proofErr w:type="gramStart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в пр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озекторское отделение медицинского учреждения за телом;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выезд на захоронение;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подготовку пакета документов, составление и сдачу материального отчета в бухгалтерию специализированной службы по вопросам похоронного дела.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документов включает: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справку по форме N 26, утвержденной постановлением Правительства Российской Федерации от 31 октября 1998 года </w:t>
            </w:r>
            <w:r w:rsidR="0087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обращение медицинского учреждения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1999" w:rsidRPr="008511A4" w:rsidTr="008511A4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погребения предоставляется гроб деревянный длиной 200 см, изготовленный из пиломатериала хвойных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лиственных пород (20-25 мм), обитый хлопчатобумажной тканью, без дополнительных украшений. Для наружной обивки используется ткань красного и черного цветов, для внутренней - белого цвета. Крышка гроба забивается гвоздями (4 штуки).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Работниками специализированной службы по вопросам похоронного дела производится доставка гроба до подъезда дома (прозекторского отделения медицинского учреждения) специализированным транспортом (автокатафалком).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погрузочно-разгрузочных работ, туалет умершего и укладывание тела (останков) умершего в гроб осуществляется представителем умершего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погребения предоставляются: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гроб деревянный длиной 70 см, изготовленный из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пиломатериала хвойных пород (20-25 мм), с низом, обитым полиэтиленовой пленкой;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покрывала для облачения тела (2 штуки размером 80 х 50 см), изготовленные из хлопчатобумажного материала.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Работниками специализированной службы по вопросам похоронного дела производится доставка гроба до прозекторского отделения медицинского учреждения.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Погрузочно-разгрузочные работы, туалет мертворожденного и укладывание тела (останков) мертворожденного в гроб осуществляются работниками прозекторского отделения медицинского учреждения</w:t>
            </w:r>
          </w:p>
        </w:tc>
      </w:tr>
      <w:tr w:rsidR="000B1999" w:rsidRPr="008511A4" w:rsidTr="008511A4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на кладбище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тела (останков) умершего включает перевозку гроба с телом (останками) умершего из дома (прозекторского отделения медицинского учреждения) до кладбища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автокатафалком с соблюдением скорости, не превышающей 40 км/час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Перевозка тела (останков) мертворожденного включает перевозку гроба с телом (останками) мертворожденного из прозекторского отделения медицинского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 до кладбища автокатафалком с соблюдением скорости, не превышающей 40 км/час</w:t>
            </w:r>
          </w:p>
        </w:tc>
      </w:tr>
      <w:tr w:rsidR="000B1999" w:rsidRPr="008511A4" w:rsidTr="008511A4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 осуществляется в могилу на отведенном участке действующего кладбища, открытого для прямого захоронения.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под захоронение тела в гробу размер места одиночного захоронения составляет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2,5м*2,0м*1,0м (длина, глубина, ширина);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под захоронение урны с прахом в землю (за исключением случаев под захоронения в родственную могилу) размер предоставляемого места захоронения составляет 0,75м*0,4м*0,75м (длина, глубина, ширина);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погребению включают: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очистку площадки от дерна (для летних условий) (размер площадки - 2,3 х 1,0 м);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копку могилы вручную (грунт II группы);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забивку крышки гроба с телом (останками) умершего;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опускание гроба с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телом (останками) умершего в могилу;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засыпку могилы вручную;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надмогильного холма.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погрузочно-разгрузочных работ и установка намогильного сооружения с указанием фамилии и инициалов, даты рождения и смерти умершего осуществляется представителем умершего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Погребение осуществляется в могилу траншейного типа в два уровня.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могилы: длина - 2,5 м, ширина - 1,0 м, глубина - 2,1 м. В месте погребения устанавливается регистрационная табличка (20 х 30 см - на четырнадцать мертворожденных), изготовленная из листового железа (1,5 мм), надпись на табличке наносится краской (эмаль).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Каждые четырнадцать захоронений ограничиваются деревянным щитом (200 х 90 см), изготовленным из необработанного пиломатериала хвойных или лиственных пород (20 - 25 мм).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погребению включают: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рытье могилы траншейного типа на отведенном участке кладбища, осуществляемое с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использованием механических средств (грунт II группы);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зачистку могилы, осуществляемую вручную;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рыхление могильного холма;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разгрузку гроба с телом (останками) мертворожденного с автокатафалка;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перенос гроба с телом (останками) мертворожденного до могилы;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опускание гроба с телом (останками) мертворожденного в могилу;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подноску и установку деревянного щита;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засыпку вручную слоем земли (0,5 м для нижнего уровня, 1,0 м для верхнего уровня);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надмогильного холма;</w:t>
            </w:r>
          </w:p>
          <w:p w:rsidR="000B1999" w:rsidRPr="008511A4" w:rsidRDefault="000B1999" w:rsidP="00845D19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нанесение надписи и установку регистрационной таблички</w:t>
            </w:r>
          </w:p>
        </w:tc>
      </w:tr>
    </w:tbl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60D" w:rsidRDefault="0087160D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0D" w:rsidRDefault="0087160D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60D" w:rsidRDefault="0087160D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999" w:rsidRPr="008511A4" w:rsidRDefault="000B1999" w:rsidP="0087160D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7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0B1999" w:rsidRPr="008511A4" w:rsidRDefault="000B1999" w:rsidP="0087160D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требованиям к качеству услуг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B1999" w:rsidRPr="008511A4" w:rsidRDefault="000B1999" w:rsidP="0087160D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погребению,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</w:t>
      </w:r>
      <w:proofErr w:type="gramEnd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</w:p>
    <w:p w:rsidR="000B1999" w:rsidRPr="008511A4" w:rsidRDefault="000B1999" w:rsidP="0087160D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гарантированному перечню услуг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B1999" w:rsidRPr="008511A4" w:rsidRDefault="000B1999" w:rsidP="0087160D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погребению </w:t>
      </w:r>
      <w:proofErr w:type="gramStart"/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proofErr w:type="gramEnd"/>
    </w:p>
    <w:p w:rsidR="000B1999" w:rsidRPr="008511A4" w:rsidRDefault="000B1999" w:rsidP="0087160D">
      <w:pPr>
        <w:pStyle w:val="a3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 по вопросам похоронного дела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999" w:rsidRPr="0087160D" w:rsidRDefault="000B1999" w:rsidP="0087160D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</w:t>
      </w:r>
      <w:r w:rsidR="0087160D" w:rsidRPr="00871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1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0B1999" w:rsidRPr="008511A4" w:rsidRDefault="000B1999" w:rsidP="001738D3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964"/>
        <w:gridCol w:w="3344"/>
        <w:gridCol w:w="2715"/>
      </w:tblGrid>
      <w:tr w:rsidR="000B1999" w:rsidRPr="008511A4" w:rsidTr="008511A4"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87160D" w:rsidP="0087160D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0B1999" w:rsidRPr="0087160D" w:rsidRDefault="000B1999" w:rsidP="0087160D">
            <w:pPr>
              <w:pStyle w:val="a3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услуги по погребению</w:t>
            </w:r>
          </w:p>
        </w:tc>
        <w:tc>
          <w:tcPr>
            <w:tcW w:w="60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Требования 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      </w:r>
          </w:p>
        </w:tc>
      </w:tr>
      <w:tr w:rsidR="000B1999" w:rsidRPr="008511A4" w:rsidTr="008511A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999" w:rsidRPr="0087160D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999" w:rsidRPr="0087160D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Стандартное погребение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7160D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6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Погребение ребенка, родившегося живым и умершего в первый год жизни</w:t>
            </w:r>
          </w:p>
        </w:tc>
      </w:tr>
      <w:tr w:rsidR="000B1999" w:rsidRPr="008511A4" w:rsidTr="008511A4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погребения, включает в себя: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получение заказа из медицинского учреждения и проверку пакета документов;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выезд на кладбище для оформления заказа на могилу траншейного типа;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заказа на автокатафалк, ритуальные принадлежности, могилу траншейного типа;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</w:t>
            </w:r>
            <w:proofErr w:type="gramStart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 в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озекторское отделение медицинского учреждения за телом;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выезд на захоронение;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подготовку пакета документов, составление и сдачу материального отчета в бухгалтерию специализированной службы по вопросам похоронного дела.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документов включает: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справку о смерти по форме </w:t>
            </w:r>
            <w:r w:rsidR="0087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33, утвержденной постановлением Правительства Российской Федерации от 31 октября 1998 года </w:t>
            </w:r>
            <w:r w:rsidR="0087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обращение медицинского учреждения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документов, необходимых для погребения, включает в себя: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получение заказа из медицинского учреждения и проверку пакета документов;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выезд на кладбище для оформления заказа на могилу траншейного типа;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оформление заказа на автокатафалк,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ритуальные принадлежности, могилу траншейного типа;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</w:t>
            </w:r>
            <w:proofErr w:type="gramStart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 в пр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озекторское отделение медицинского учреждения за телом;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выезд на захоронение;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подготовку пакета документов, составление и сдачу материального отчета в бухгалтерию специализированной службы по вопросам похоронного дела.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документов включает: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справку о смерти по форме </w:t>
            </w:r>
            <w:r w:rsidR="0087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33, утвержденной постановлением Правительства Российской Федерации от 31 октября 1998 года </w:t>
            </w:r>
            <w:r w:rsidR="0087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обращение медицинского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</w:tr>
      <w:tr w:rsidR="000B1999" w:rsidRPr="008511A4" w:rsidTr="008511A4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Облачение тела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облачения тела предоставляются покрывала (2 штуки размером 200 х 80 см), изготовленные из хлопчатобумажного материала.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 умершего и укладывание тела (останков) умершего в гроб осуществляются работниками прозекторского отделения медицинского учреждения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облачения тела предоставляются покрывала (2 штуки размером 80 х 50 см), изготовленные из хлопчатобумажного материала.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 умершего и укладывание тела (останков) умершего в гроб осуществляются работниками прозекторского отделения медицинского учреждения</w:t>
            </w:r>
          </w:p>
        </w:tc>
      </w:tr>
      <w:tr w:rsidR="000B1999" w:rsidRPr="008511A4" w:rsidTr="008511A4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гроба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погребения предоставляется гроб деревянный длиной 200 см, изготовленный из пиломатериала хвойных или лиственных пород (20 - 25 мм), с низом, обитым полиэтиленовой пленкой.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Работниками специализированной службы по вопросам похоронного дела производится доставка гроба до прозекторского отделения медицинского учреждения.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Погрузочно-разгрузочные работы осуществляются работниками прозекторского отделения медицинского учреждения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погребения предоставляется гроб деревянный длиной 70 см, изготовленный из пиломатериала хвойных или лиственных пород (20 - 25 мм), с низом, обитым полиэтиленовой пленкой.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Работниками специализированной службы по вопросам похоронного дела производится доставка гроба до прозекторского отделения медицинского учреждения.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Погрузочно-разгрузочные работы осуществляются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работниками прозекторского отделения медицинского учреждения</w:t>
            </w:r>
          </w:p>
        </w:tc>
      </w:tr>
      <w:tr w:rsidR="000B1999" w:rsidRPr="008511A4" w:rsidTr="008511A4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</w:t>
            </w:r>
            <w:proofErr w:type="gramStart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кладбище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включает перевозку гроба с телом (останками) умершего из прозекторского отделения медицинского учреждения до кладбища автокатафалком с соблюдением скорости, не превышающей 40 км/час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включает перевозку гроба с телом (останками) умершего из прозекторского отделения медицинского учреждения до кладбища автокатафалком с соблюдением скорости, не превышающей 40 км/час</w:t>
            </w:r>
          </w:p>
        </w:tc>
      </w:tr>
      <w:tr w:rsidR="000B1999" w:rsidRPr="008511A4" w:rsidTr="008511A4"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Погребение осуществляется в могилу траншейного типа в два уровня.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могилы: -2,5м*2,0м*1,0м (длина, глубина, ширина)</w:t>
            </w:r>
            <w:proofErr w:type="gramStart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;В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месте погребения устанавливается регистрационная табличка (20 х 30 см - на двоих), изготовленная из листового железа (1,5 мм), надпись на табличке наносится краской (эмаль).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Каждое захоронение ограничивается деревянным щитом (125 х 90 см), изготовленным из пиломатериала хвойных или лиственных пород (20 - 25 мм).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погребению включают: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рытье могилы траншейного типа на отведенном участке кладбища, осуществляемое с использованием механических средств (грунт II группы);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зачистку могилы, осуществляемую вручную;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рыхление могильного холма;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разгрузку гроба с телом (останками) умершего с автокатафалка;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перенос гроба с телом (останками) умершего до могилы;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опускание гроба с телом (останками) умершего в могилу;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подноску и установку деревянного щита;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засыпку вручную слоем земли (0,5 м для нижнего уровня, 1,0 м для верхнего уровня);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надмогильного холма;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нанесение надписи и установку регистрационной таблички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Погребение осуществляется в могилу траншейного типа в два уровня.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могилы: длина - 2,5 м, ширина -1,0 м, глубина - 2,1 м.</w:t>
            </w:r>
            <w:proofErr w:type="gramEnd"/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месте погребения устанавливается регистрационная табличка (20 х 30 см - на четырнадцать умерших), изготовленная из листового железа (1,5 мм), надпись на табличке наносится краской (эмаль).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Каждые четырнадцать захоронений ограничиваются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деревянным щитом (200 х 90 см), изготовленным из необработанного пиломатериала хвойных или лиственных пород (20 - 25 мм).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погребению включают: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рытье могилы траншейного типа на отведенном участке кладбища, осуществляемое с использованием механических средств (грунт II группы);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зачистку могилы, осуществляемую вручную;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рыхление могильного холма;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разгрузку гроба с телом (останками) мертворожденного с автокатафалка;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перенос гроба с телом (останками) мертворожденного до могилы;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опускание гроба с телом (останками) мертворожденного в могилу;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подноску и установку деревянного щита;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засыпку вручную слоем земли (0,5 м для нижнего уровня, 1,0 м для верхнего </w:t>
            </w: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уровня);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надмогильного холма;</w:t>
            </w:r>
          </w:p>
          <w:p w:rsidR="000B1999" w:rsidRPr="008511A4" w:rsidRDefault="000B1999" w:rsidP="0087160D">
            <w:pPr>
              <w:pStyle w:val="a3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нанесение надписи и установку регистрационной таблички</w:t>
            </w:r>
          </w:p>
        </w:tc>
      </w:tr>
    </w:tbl>
    <w:p w:rsidR="00D12C6F" w:rsidRPr="008511A4" w:rsidRDefault="00D12C6F" w:rsidP="001738D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12C6F" w:rsidRPr="008511A4" w:rsidSect="008511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03"/>
    <w:rsid w:val="000B1999"/>
    <w:rsid w:val="001738D3"/>
    <w:rsid w:val="00277503"/>
    <w:rsid w:val="00845D19"/>
    <w:rsid w:val="008511A4"/>
    <w:rsid w:val="0087160D"/>
    <w:rsid w:val="00A176B5"/>
    <w:rsid w:val="00D12C6F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11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511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2017-11-08T03:05:00Z</cp:lastPrinted>
  <dcterms:created xsi:type="dcterms:W3CDTF">2017-11-08T01:51:00Z</dcterms:created>
  <dcterms:modified xsi:type="dcterms:W3CDTF">2017-11-08T03:07:00Z</dcterms:modified>
</cp:coreProperties>
</file>