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E" w:rsidRDefault="008D248E" w:rsidP="008D248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КРАСНОЯРСКИЙ КРАЙ </w:t>
      </w:r>
    </w:p>
    <w:p w:rsidR="008D248E" w:rsidRDefault="008D248E" w:rsidP="008D248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ИДРИНСКИЙ РАЙОН</w:t>
      </w:r>
    </w:p>
    <w:p w:rsidR="008D248E" w:rsidRDefault="008D248E" w:rsidP="008D248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КУРЕЖСКИЙ СЕЛЬСКИЙ</w:t>
      </w:r>
      <w:r>
        <w:rPr>
          <w:rFonts w:ascii="Times New Roman" w:hAnsi="Times New Roman"/>
          <w:b/>
          <w:sz w:val="26"/>
          <w:szCs w:val="26"/>
        </w:rPr>
        <w:t xml:space="preserve"> СОВЕТ ДЕПУТАТОВ</w:t>
      </w:r>
    </w:p>
    <w:p w:rsidR="008D248E" w:rsidRDefault="008D248E" w:rsidP="008D248E">
      <w:pPr>
        <w:spacing w:after="0" w:line="240" w:lineRule="auto"/>
        <w:ind w:right="-1" w:firstLine="709"/>
        <w:rPr>
          <w:rFonts w:ascii="Times New Roman" w:hAnsi="Times New Roman"/>
          <w:b/>
          <w:sz w:val="26"/>
          <w:szCs w:val="26"/>
        </w:rPr>
      </w:pPr>
    </w:p>
    <w:p w:rsidR="008D248E" w:rsidRDefault="008D248E" w:rsidP="008D248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8D248E" w:rsidRDefault="008D248E" w:rsidP="008D248E">
      <w:pPr>
        <w:keepNext/>
        <w:keepLines/>
        <w:spacing w:after="0" w:line="240" w:lineRule="auto"/>
        <w:ind w:right="-1"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D248E" w:rsidRDefault="007765E4" w:rsidP="008D248E">
      <w:pPr>
        <w:keepNext/>
        <w:keepLines/>
        <w:spacing w:after="0" w:line="240" w:lineRule="auto"/>
        <w:ind w:right="-1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26.11.2021</w:t>
      </w:r>
      <w:r w:rsidR="008D248E">
        <w:rPr>
          <w:rFonts w:ascii="Times New Roman" w:hAnsi="Times New Roman"/>
          <w:bCs/>
          <w:sz w:val="26"/>
          <w:szCs w:val="26"/>
        </w:rPr>
        <w:tab/>
      </w:r>
      <w:r w:rsidR="008D248E">
        <w:rPr>
          <w:rFonts w:ascii="Times New Roman" w:hAnsi="Times New Roman"/>
          <w:bCs/>
          <w:sz w:val="26"/>
          <w:szCs w:val="26"/>
        </w:rPr>
        <w:tab/>
        <w:t xml:space="preserve">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с</w:t>
      </w:r>
      <w:proofErr w:type="gramStart"/>
      <w:r>
        <w:rPr>
          <w:rFonts w:ascii="Times New Roman" w:hAnsi="Times New Roman"/>
          <w:bCs/>
          <w:sz w:val="26"/>
          <w:szCs w:val="26"/>
        </w:rPr>
        <w:t>.К</w:t>
      </w:r>
      <w:proofErr w:type="gramEnd"/>
      <w:r>
        <w:rPr>
          <w:rFonts w:ascii="Times New Roman" w:hAnsi="Times New Roman"/>
          <w:bCs/>
          <w:sz w:val="26"/>
          <w:szCs w:val="26"/>
        </w:rPr>
        <w:t>уреж</w:t>
      </w:r>
      <w:proofErr w:type="spellEnd"/>
      <w:r w:rsidR="008D248E"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№ ВН-25-р</w:t>
      </w:r>
    </w:p>
    <w:p w:rsidR="008D248E" w:rsidRDefault="008D248E" w:rsidP="008D248E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</w:p>
    <w:p w:rsidR="008D248E" w:rsidRDefault="008D248E" w:rsidP="008D248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8D248E" w:rsidRDefault="008D248E" w:rsidP="008D248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О внесении изменений в Решение Курежского сельского Совета депутатов от 18.03.2021 № ВН-12-р «Об утверждении </w:t>
      </w:r>
      <w:r>
        <w:rPr>
          <w:rFonts w:ascii="Times New Roman" w:hAnsi="Times New Roman"/>
          <w:sz w:val="26"/>
          <w:szCs w:val="26"/>
        </w:rPr>
        <w:t xml:space="preserve">Положения «О сообщении лицом, замещающим муниципальную должность на постоянной основе,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</w:t>
      </w:r>
      <w:proofErr w:type="gramEnd"/>
    </w:p>
    <w:p w:rsidR="008D248E" w:rsidRDefault="008D248E" w:rsidP="008D248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вырученных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от его реализации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/>
          <w:bCs/>
          <w:sz w:val="26"/>
          <w:szCs w:val="26"/>
        </w:rPr>
        <w:t xml:space="preserve">Решения Курежского сельского Совета депутатов от 18.03.2021 № ВН-12-р «Об утверждении </w:t>
      </w:r>
      <w:r>
        <w:rPr>
          <w:rFonts w:ascii="Times New Roman" w:hAnsi="Times New Roman"/>
          <w:sz w:val="26"/>
          <w:szCs w:val="26"/>
        </w:rPr>
        <w:t>Положения «О сообщении лицом, замещающим муниципальную должность на постоянной основе,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>
        <w:rPr>
          <w:rFonts w:ascii="Times New Roman" w:hAnsi="Times New Roman"/>
          <w:sz w:val="26"/>
          <w:szCs w:val="26"/>
        </w:rPr>
        <w:t xml:space="preserve"> его реализации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Решение) в соответствие с требованиями федерального и краевого законодательст</w:t>
      </w:r>
      <w:r w:rsidR="007765E4">
        <w:rPr>
          <w:rFonts w:ascii="Times New Roman" w:hAnsi="Times New Roman"/>
          <w:sz w:val="26"/>
          <w:szCs w:val="26"/>
        </w:rPr>
        <w:t>ва, руководствуясь  Уставом</w:t>
      </w:r>
      <w:r>
        <w:rPr>
          <w:rFonts w:ascii="Times New Roman" w:hAnsi="Times New Roman"/>
          <w:sz w:val="26"/>
          <w:szCs w:val="26"/>
        </w:rPr>
        <w:t xml:space="preserve"> Курежского сельсовета Идринского района Красноярского края, Курежский сельский  Совет депутатов РЕШИЛ:</w:t>
      </w:r>
    </w:p>
    <w:p w:rsidR="008D248E" w:rsidRDefault="008D248E" w:rsidP="008D24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bCs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в преамбуле слова </w:t>
      </w:r>
      <w:r>
        <w:rPr>
          <w:rFonts w:ascii="Times New Roman" w:hAnsi="Times New Roman"/>
          <w:sz w:val="26"/>
          <w:szCs w:val="26"/>
        </w:rPr>
        <w:t>«Уставом Курежского сельсовета»</w:t>
      </w:r>
      <w:r>
        <w:rPr>
          <w:rFonts w:ascii="Times New Roman" w:hAnsi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«Уставом Курежского сельсовета Идринского района Красноярского края»;</w:t>
      </w:r>
    </w:p>
    <w:p w:rsidR="008D248E" w:rsidRDefault="008D248E" w:rsidP="008D24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пункт 2 исключить;</w:t>
      </w:r>
    </w:p>
    <w:p w:rsidR="008D248E" w:rsidRDefault="008D248E" w:rsidP="008D24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 пункт 3 исключить;</w:t>
      </w:r>
    </w:p>
    <w:p w:rsidR="008D248E" w:rsidRDefault="008D248E" w:rsidP="008D24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1.4. пункт 7 начинающийся со слов </w:t>
      </w:r>
      <w:r>
        <w:rPr>
          <w:rFonts w:ascii="Times New Roman" w:hAnsi="Times New Roman"/>
          <w:sz w:val="26"/>
          <w:szCs w:val="26"/>
        </w:rPr>
        <w:t>«7. Уведомление о получении»</w:t>
      </w:r>
      <w:r>
        <w:rPr>
          <w:rFonts w:ascii="Times New Roman" w:hAnsi="Times New Roman"/>
          <w:b/>
          <w:sz w:val="26"/>
          <w:szCs w:val="26"/>
        </w:rPr>
        <w:t xml:space="preserve"> исключить;</w:t>
      </w:r>
    </w:p>
    <w:p w:rsidR="008D248E" w:rsidRDefault="008D248E" w:rsidP="008D24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1.5. пункт 6 начинающийся со слов </w:t>
      </w:r>
      <w:r>
        <w:rPr>
          <w:rFonts w:ascii="Times New Roman" w:hAnsi="Times New Roman"/>
          <w:sz w:val="26"/>
          <w:szCs w:val="26"/>
        </w:rPr>
        <w:t>«6. Лицом, ответственным»</w:t>
      </w:r>
      <w:r>
        <w:rPr>
          <w:rFonts w:ascii="Times New Roman" w:hAnsi="Times New Roman"/>
          <w:b/>
          <w:sz w:val="26"/>
          <w:szCs w:val="26"/>
        </w:rPr>
        <w:t xml:space="preserve"> исключить;</w:t>
      </w:r>
    </w:p>
    <w:p w:rsidR="008D248E" w:rsidRDefault="008D248E" w:rsidP="008D24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1.6. пункт 8 изложить в следующей редакции:</w:t>
      </w:r>
    </w:p>
    <w:p w:rsidR="008D248E" w:rsidRPr="007765E4" w:rsidRDefault="008D248E" w:rsidP="0077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>На</w:t>
      </w:r>
      <w:r w:rsidR="007765E4">
        <w:rPr>
          <w:rFonts w:ascii="Times New Roman" w:hAnsi="Times New Roman"/>
          <w:sz w:val="26"/>
          <w:szCs w:val="26"/>
        </w:rPr>
        <w:t>стоящее Решение вступает в силу</w:t>
      </w:r>
      <w:r w:rsidR="007765E4">
        <w:rPr>
          <w:rFonts w:ascii="Times New Roman" w:hAnsi="Times New Roman"/>
          <w:sz w:val="28"/>
          <w:szCs w:val="28"/>
        </w:rPr>
        <w:t xml:space="preserve">  со  дня его официального опубликования в газете «Вести органов местного самоуправления Курежского сельсовета»</w:t>
      </w:r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1.7. в Положении о сообщении лицом, замещающим муниципальную должность на постоянной основе,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</w:t>
      </w:r>
      <w:r>
        <w:rPr>
          <w:rFonts w:ascii="Times New Roman" w:hAnsi="Times New Roman"/>
          <w:b/>
          <w:sz w:val="26"/>
          <w:szCs w:val="26"/>
        </w:rPr>
        <w:lastRenderedPageBreak/>
        <w:t>сдаче и оценке подарка, реализации (выкупе) и зачислении средств, вырученных от его реализации:</w:t>
      </w:r>
      <w:proofErr w:type="gramEnd"/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1.7.1. в подпункте 1 пункта 2 слова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лицом, замещающим муниципальную должность на постоянной основе, муниципальную должность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лицом, замещающим муниципальную должность на постоянной основе, муниципальным служащим</w:t>
      </w:r>
      <w:r>
        <w:rPr>
          <w:rFonts w:ascii="Times New Roman" w:hAnsi="Times New Roman"/>
          <w:sz w:val="26"/>
          <w:szCs w:val="26"/>
        </w:rPr>
        <w:t>»;</w:t>
      </w:r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1.7.2. в пункте 5 слова </w:t>
      </w:r>
      <w:r>
        <w:rPr>
          <w:rFonts w:ascii="Times New Roman" w:hAnsi="Times New Roman"/>
          <w:sz w:val="26"/>
          <w:szCs w:val="26"/>
        </w:rPr>
        <w:t>«администрацию Курежского сельсовета»</w:t>
      </w:r>
      <w:r>
        <w:rPr>
          <w:rFonts w:ascii="Times New Roman" w:hAnsi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орган</w:t>
      </w:r>
      <w:proofErr w:type="gramEnd"/>
      <w:r>
        <w:rPr>
          <w:rFonts w:ascii="Times New Roman" w:hAnsi="Times New Roman"/>
          <w:sz w:val="26"/>
          <w:szCs w:val="26"/>
        </w:rPr>
        <w:t xml:space="preserve"> в котором лицо, замещающее муниципальную должность или муниципальный служащий проходит муниципальную службу или осуществляет деятельность (далее - уполномоченный орган)»;</w:t>
      </w:r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1.7.3. в пункте 6 слова </w:t>
      </w:r>
      <w:r>
        <w:rPr>
          <w:rFonts w:ascii="Times New Roman" w:hAnsi="Times New Roman"/>
          <w:sz w:val="26"/>
          <w:szCs w:val="26"/>
        </w:rPr>
        <w:t>«Курежского сельсовета»</w:t>
      </w:r>
      <w:r>
        <w:rPr>
          <w:rFonts w:ascii="Times New Roman" w:hAnsi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«уполномоченного органа (далее - комиссия по поступлению и выбытию активов)»;</w:t>
      </w:r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1.7.4. пункт 7 изложить в следующей редакции:</w:t>
      </w:r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proofErr w:type="gramStart"/>
      <w:r>
        <w:rPr>
          <w:rFonts w:ascii="Times New Roman" w:hAnsi="Times New Roman"/>
          <w:sz w:val="26"/>
          <w:szCs w:val="26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 служащему неизвестна, сдается в комиссию по поступлению и выбытию активов, которая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настоящим пунктом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1.7.5. в пункте 11 слова </w:t>
      </w:r>
      <w:r>
        <w:rPr>
          <w:rFonts w:ascii="Times New Roman" w:hAnsi="Times New Roman"/>
          <w:sz w:val="26"/>
          <w:szCs w:val="26"/>
        </w:rPr>
        <w:t>«в администрацию Курежского сельсовета»</w:t>
      </w:r>
      <w:r>
        <w:rPr>
          <w:rFonts w:ascii="Times New Roman" w:hAnsi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«уполномоченный орган»;</w:t>
      </w:r>
    </w:p>
    <w:p w:rsidR="008D248E" w:rsidRDefault="008D248E" w:rsidP="008D24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1.7.6. пункт 13 исключить;</w:t>
      </w:r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1.7.7. в пункте 14 слова </w:t>
      </w:r>
      <w:r>
        <w:rPr>
          <w:rFonts w:ascii="Times New Roman" w:hAnsi="Times New Roman"/>
          <w:sz w:val="26"/>
          <w:szCs w:val="26"/>
        </w:rPr>
        <w:t>«в пункте 12»</w:t>
      </w:r>
      <w:r>
        <w:rPr>
          <w:rFonts w:ascii="Times New Roman" w:hAnsi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«в пункте 11»;</w:t>
      </w:r>
    </w:p>
    <w:p w:rsidR="008D248E" w:rsidRDefault="008D248E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1.7.8. дополнить Приложением следующего содержания:</w:t>
      </w: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65E4" w:rsidRDefault="007765E4" w:rsidP="008D248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«Приложение 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сообщении лицом, замещающим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должность на постоянной основе, 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служащим о получении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подарка в связи с </w:t>
      </w:r>
      <w:proofErr w:type="gramStart"/>
      <w:r>
        <w:rPr>
          <w:rFonts w:ascii="Times New Roman" w:hAnsi="Times New Roman"/>
          <w:sz w:val="24"/>
          <w:szCs w:val="24"/>
        </w:rPr>
        <w:t>протокольными</w:t>
      </w:r>
      <w:proofErr w:type="gramEnd"/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мероприятиями, служебными командировками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 официальными мероприятиями,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связано с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исполнением им </w:t>
      </w:r>
      <w:proofErr w:type="gramStart"/>
      <w:r>
        <w:rPr>
          <w:rFonts w:ascii="Times New Roman" w:hAnsi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(должностных)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обязанностей, сдаче и оценке подарка,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(выкупе) и зачислении средств,</w:t>
      </w:r>
    </w:p>
    <w:p w:rsidR="008D248E" w:rsidRDefault="008D248E" w:rsidP="008D2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8D248E" w:rsidRDefault="008D248E" w:rsidP="008D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уполномоченного органа</w:t>
      </w:r>
      <w:proofErr w:type="gramEnd"/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___________________________________________________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местного самоуправления) 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___________________________________________________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от ________________________________________________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(ФИО, занимаемая должность) 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___________________________________________________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Уведомление о получении подарка от «____» _________ 20__ г.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Извещаю о получении ________________ подарка 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(дата получения)                                          (наименование протокольного</w:t>
      </w:r>
      <w:proofErr w:type="gramEnd"/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служебной командировки, другого официального мероприятия, место и дата проведения)</w:t>
      </w:r>
    </w:p>
    <w:p w:rsidR="008D248E" w:rsidRDefault="008D248E" w:rsidP="008D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3160"/>
        <w:gridCol w:w="1701"/>
        <w:gridCol w:w="1701"/>
      </w:tblGrid>
      <w:tr w:rsidR="008D248E" w:rsidTr="008D24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протокольного подарка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8D248E" w:rsidTr="008D24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248E" w:rsidTr="008D24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48E" w:rsidRDefault="008D248E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D248E" w:rsidRDefault="008D248E" w:rsidP="008D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Приложение: _____________________________________________ на _____ листах</w:t>
      </w:r>
      <w:r>
        <w:rPr>
          <w:rFonts w:ascii="Times New Roman" w:hAnsi="Times New Roman"/>
          <w:sz w:val="20"/>
          <w:szCs w:val="20"/>
        </w:rPr>
        <w:t>.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(наименование документа)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Лицо, представившее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уведомление          __________ _______________________ «____» _________ 20__ 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(подпись)                  (расшифровка подписи)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Лицо, принявшее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уведомление          __________ _______________________ «____» _________ 20__ 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(подпись)                  (расшифровка подписи)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D248E" w:rsidRDefault="008D248E" w:rsidP="008D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 __________________</w:t>
      </w:r>
    </w:p>
    <w:p w:rsidR="008D248E" w:rsidRDefault="008D248E" w:rsidP="008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 20__ г.»;</w:t>
      </w:r>
    </w:p>
    <w:p w:rsidR="007B7E80" w:rsidRDefault="007B7E80" w:rsidP="008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0037" w:rsidRDefault="006F0037" w:rsidP="008D2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0037" w:rsidRDefault="006F0037" w:rsidP="006F0037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главного бухгалтера </w:t>
      </w:r>
      <w:proofErr w:type="spellStart"/>
      <w:r>
        <w:rPr>
          <w:rFonts w:ascii="Times New Roman" w:hAnsi="Times New Roman"/>
          <w:sz w:val="26"/>
          <w:szCs w:val="26"/>
        </w:rPr>
        <w:t>Харунжину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Татьяну Викторовну.</w:t>
      </w: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3.</w:t>
      </w:r>
      <w:r w:rsidRPr="009D08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 со  дня его официального опубликования в газете «Вести органов местного самоуправления Курежского сельсовета»</w:t>
      </w:r>
    </w:p>
    <w:p w:rsidR="006F0037" w:rsidRDefault="006F0037" w:rsidP="006F0037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037" w:rsidRDefault="006F0037" w:rsidP="006F0037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F0037" w:rsidRDefault="006F0037" w:rsidP="006F0037">
      <w:pPr>
        <w:spacing w:after="0" w:line="240" w:lineRule="auto"/>
        <w:ind w:right="-6"/>
        <w:rPr>
          <w:rFonts w:ascii="Times New Roman" w:hAnsi="Times New Roman"/>
          <w:i/>
          <w:sz w:val="28"/>
          <w:szCs w:val="28"/>
        </w:rPr>
      </w:pPr>
    </w:p>
    <w:p w:rsidR="006F0037" w:rsidRDefault="006F0037" w:rsidP="006F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сельсовета,                                                                      </w:t>
      </w:r>
    </w:p>
    <w:p w:rsidR="006F0037" w:rsidRDefault="006F0037" w:rsidP="006F0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Курежского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6F0037" w:rsidRDefault="006F0037" w:rsidP="006F0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Д.Н.Усенко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F0037" w:rsidRDefault="006F0037" w:rsidP="006F00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6F0037" w:rsidRDefault="006F0037" w:rsidP="006F0037">
      <w:pPr>
        <w:spacing w:after="0" w:line="240" w:lineRule="auto"/>
        <w:ind w:right="-5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F0037" w:rsidRDefault="006F0037" w:rsidP="006F0037"/>
    <w:sectPr w:rsidR="006F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65" w:rsidRDefault="00316665" w:rsidP="008D248E">
      <w:pPr>
        <w:spacing w:after="0" w:line="240" w:lineRule="auto"/>
      </w:pPr>
      <w:r>
        <w:separator/>
      </w:r>
    </w:p>
  </w:endnote>
  <w:endnote w:type="continuationSeparator" w:id="0">
    <w:p w:rsidR="00316665" w:rsidRDefault="00316665" w:rsidP="008D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65" w:rsidRDefault="00316665" w:rsidP="008D248E">
      <w:pPr>
        <w:spacing w:after="0" w:line="240" w:lineRule="auto"/>
      </w:pPr>
      <w:r>
        <w:separator/>
      </w:r>
    </w:p>
  </w:footnote>
  <w:footnote w:type="continuationSeparator" w:id="0">
    <w:p w:rsidR="00316665" w:rsidRDefault="00316665" w:rsidP="008D248E">
      <w:pPr>
        <w:spacing w:after="0" w:line="240" w:lineRule="auto"/>
      </w:pPr>
      <w:r>
        <w:continuationSeparator/>
      </w:r>
    </w:p>
  </w:footnote>
  <w:footnote w:id="1">
    <w:p w:rsidR="008D248E" w:rsidRDefault="008D248E" w:rsidP="008D248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B5"/>
    <w:rsid w:val="00316665"/>
    <w:rsid w:val="006F0037"/>
    <w:rsid w:val="007453B5"/>
    <w:rsid w:val="007765E4"/>
    <w:rsid w:val="007B7E80"/>
    <w:rsid w:val="008A0B6E"/>
    <w:rsid w:val="008D248E"/>
    <w:rsid w:val="008F6595"/>
    <w:rsid w:val="009162E7"/>
    <w:rsid w:val="00C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D24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2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D2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D24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2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D2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2021-11-29T04:27:00Z</cp:lastPrinted>
  <dcterms:created xsi:type="dcterms:W3CDTF">2021-11-29T04:01:00Z</dcterms:created>
  <dcterms:modified xsi:type="dcterms:W3CDTF">2021-11-30T07:52:00Z</dcterms:modified>
</cp:coreProperties>
</file>